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sz w:val="24"/>
          <w:szCs w:val="24"/>
          <w:lang w:eastAsia="zh-CN"/>
        </w:rPr>
      </w:pPr>
      <w:r w:rsidRPr="001679B2">
        <w:rPr>
          <w:rFonts w:ascii="Calibri" w:eastAsia="PMingLiU" w:hAnsi="Calibri" w:cs="Calibri"/>
          <w:b/>
          <w:bCs/>
          <w:sz w:val="24"/>
          <w:szCs w:val="24"/>
          <w:lang w:eastAsia="zh-CN"/>
        </w:rPr>
        <w:t>ΕΝΤΥΠΟ ΟΙΚΟΝΟΜΙΚΗΣ ΠΡΟΦΟΡΑΣ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ΟΙΚΟΝΟΜΙΚΗ ΠΡΟΣΦΟΡΑ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ΠΡΟΜΗΘΕΙΑ ΚΑΥΣΙΜΩΝ &amp; ΛΙΠΑΝΤΙΚΩΝ</w:t>
      </w:r>
    </w:p>
    <w:p w:rsidR="001679B2" w:rsidRPr="001679B2" w:rsidRDefault="001679B2" w:rsidP="001679B2">
      <w:pPr>
        <w:suppressAutoHyphens/>
        <w:spacing w:after="120" w:line="240" w:lineRule="auto"/>
        <w:ind w:left="-284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1679B2" w:rsidRPr="001679B2" w:rsidTr="00A902E5">
        <w:tc>
          <w:tcPr>
            <w:tcW w:w="2235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Πλήρη στοιχεία οικονομικού φορέα (Προμηθευτή)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ΟΙΚΟΝΟΜΙΚΗ ΠΡΟΣΦΟΡΑ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ΠΡΟΜΗΘΕΙΑ ΚΑΥΣΙΜΩΝ &amp; ΛΙΠΑΝΤΙΚΩΝ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Βενζίνη αμόλυβδη 95 οκτανίων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ΟΜΑΔΑ Β  -  CPV   :    09132100-4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366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7031"/>
      </w:tblGrid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ΑΡΙΘΜΗΤΙΚΑ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ΟΛΟΓΡΑΦΩΣ</w:t>
            </w:r>
          </w:p>
        </w:tc>
      </w:tr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Υπολογισμός τιμής μονάδος για τιμή Τ</w:t>
      </w:r>
      <w:r w:rsidRPr="001679B2">
        <w:rPr>
          <w:rFonts w:ascii="Calibri" w:eastAsia="Times New Roman" w:hAnsi="Calibri" w:cs="Calibri"/>
          <w:sz w:val="24"/>
          <w:szCs w:val="24"/>
          <w:vertAlign w:val="subscript"/>
          <w:lang w:eastAsia="el-GR"/>
        </w:rPr>
        <w:t>αναφοράς</w:t>
      </w: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 xml:space="preserve"> Βενζίνη Αμόλυβδη: = €/lt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€/lt  -  €/lt  x  έκπτωση  ________________ = _________________________ €/lt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1663"/>
        <w:gridCol w:w="1674"/>
        <w:gridCol w:w="4743"/>
        <w:gridCol w:w="2124"/>
      </w:tblGrid>
      <w:tr w:rsidR="001679B2" w:rsidRPr="001679B2" w:rsidTr="00A902E5">
        <w:trPr>
          <w:trHeight w:val="255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Ποσότητα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Προσφερόμενη Τιμή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Συνολική 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Μονάδος [σε € 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Δαπάνη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[σε lt]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Αριθμητικώς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Ολογράφως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 [σε € ]</w:t>
            </w: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93.746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lt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Σύνολο 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Φ.Π.Α. 24% 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Συνολική Δαπάνη 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679B2" w:rsidRPr="001679B2" w:rsidTr="00A902E5">
        <w:trPr>
          <w:jc w:val="right"/>
        </w:trPr>
        <w:tc>
          <w:tcPr>
            <w:tcW w:w="2802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Σφραγίδα και υπογραφή του συμμετέχοντος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ind w:left="-284"/>
        <w:jc w:val="both"/>
        <w:rPr>
          <w:rFonts w:ascii="Calibri" w:eastAsia="PMingLiU" w:hAnsi="Calibri" w:cs="Calibri"/>
          <w:sz w:val="24"/>
          <w:szCs w:val="24"/>
          <w:u w:val="single"/>
          <w:lang w:eastAsia="zh-CN"/>
        </w:rPr>
      </w:pPr>
      <w:r w:rsidRPr="001679B2">
        <w:rPr>
          <w:rFonts w:ascii="Calibri" w:eastAsia="PMingLiU" w:hAnsi="Calibri" w:cs="Calibri"/>
          <w:sz w:val="24"/>
          <w:szCs w:val="24"/>
          <w:u w:val="single"/>
          <w:lang w:eastAsia="zh-CN"/>
        </w:rPr>
        <w:t>* Η συνολική δαπάνη δεν θα πρέπει να ξεπερνά τον προϋπολογισμό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1679B2" w:rsidRPr="001679B2" w:rsidTr="00A902E5">
        <w:tc>
          <w:tcPr>
            <w:tcW w:w="2235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Πλήρη στοιχεία οικονομικού φορέα 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(Προμηθευτή)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ΟΙΚΟΝΟΜΙΚΗ ΠΡΟΣΦΟΡΑ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ΠΡΟΜΗΘΕΙΑ ΚΑΥΣΙΜΩΝ &amp; ΛΙΠΑΝΤΙΚΩΝ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Λιπαντικά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ΟΜΑΔΑ Γ  -  CPV   :    09132100-4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</w:p>
    <w:tbl>
      <w:tblPr>
        <w:tblW w:w="5155" w:type="pct"/>
        <w:jc w:val="center"/>
        <w:tblInd w:w="-459" w:type="dxa"/>
        <w:tblLook w:val="04A0" w:firstRow="1" w:lastRow="0" w:firstColumn="1" w:lastColumn="0" w:noHBand="0" w:noVBand="1"/>
      </w:tblPr>
      <w:tblGrid>
        <w:gridCol w:w="603"/>
        <w:gridCol w:w="2114"/>
        <w:gridCol w:w="1123"/>
        <w:gridCol w:w="1217"/>
        <w:gridCol w:w="1502"/>
        <w:gridCol w:w="2817"/>
        <w:gridCol w:w="1134"/>
      </w:tblGrid>
      <w:tr w:rsidR="001679B2" w:rsidRPr="001679B2" w:rsidTr="00A902E5">
        <w:trPr>
          <w:trHeight w:val="25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Ποσότητα 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Προσφερόμενη Τιμή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Συνολική 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948" w:type="pct"/>
            <w:tcBorders>
              <w:left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Περιγραφή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20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Μονάδος [σε € ]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Δαπάνη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5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Αριθμητικώς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Ολογράφως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 [σε € ]</w:t>
            </w: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 xml:space="preserve">Λιπαντικό πετρελαιοκινητήρα </w:t>
            </w:r>
          </w:p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SAE 10W/40</w:t>
            </w: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5.100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 xml:space="preserve">Λιπαντικό πετρελαιοκινητήρα </w:t>
            </w: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SAE 5W/30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1.881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 xml:space="preserve">Λιπαντικό πετρελαιοκινητήρα </w:t>
            </w: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SAE 15W/40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         1.881</w:t>
            </w: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 xml:space="preserve">Λιπαντικό βενζινοκινητήρων </w:t>
            </w:r>
          </w:p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SAE 0W/20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         150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 xml:space="preserve">  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Λιπαντικό βενζινοκινητήρων</w:t>
            </w:r>
          </w:p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SAE 15W/40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1.350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 xml:space="preserve">Λιπαντικό βενζινοκινητήρων </w:t>
            </w:r>
          </w:p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Calibri" w:hAnsi="Calibri" w:cs="Calibri"/>
                <w:sz w:val="24"/>
                <w:szCs w:val="24"/>
              </w:rPr>
              <w:t>SAE 10W/40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600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7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Βαλβολίνη 80/90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747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8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Υδραυλικό SAE 10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10.500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Λάδι υδραυλικό ISO VG 46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2.700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Λάδι υδραυλικό ISO VG 68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2.700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lastRenderedPageBreak/>
              <w:t>11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Βαλβολίνη SAE 75W-80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747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12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 xml:space="preserve">Βαλβολίνη SAE </w:t>
            </w:r>
            <w:r w:rsidRPr="001679B2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80</w:t>
            </w: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W-</w:t>
            </w:r>
            <w:r w:rsidRPr="001679B2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747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13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Υγρά Φρένων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147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</w:t>
            </w: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14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Αντιψυκτικό κινητήρων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12.000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15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val="en-GB" w:eastAsia="zh-CN"/>
              </w:rPr>
              <w:t>A</w:t>
            </w:r>
            <w:r w:rsidRPr="001679B2">
              <w:rPr>
                <w:rFonts w:ascii="Calibri" w:eastAsia="PMingLiU" w:hAnsi="Calibri" w:cs="Calibri"/>
                <w:sz w:val="24"/>
                <w:szCs w:val="24"/>
                <w:lang w:val="en-US" w:eastAsia="zh-CN"/>
              </w:rPr>
              <w:t>dblue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16.500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16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autoSpaceDE w:val="0"/>
              <w:autoSpaceDN w:val="0"/>
              <w:adjustRightInd w:val="0"/>
              <w:spacing w:after="0"/>
              <w:rPr>
                <w:rFonts w:ascii="Calibri" w:eastAsia="PMingLiU" w:hAnsi="Calibri" w:cs="Calibri"/>
                <w:sz w:val="24"/>
                <w:szCs w:val="24"/>
                <w:lang w:eastAsia="zh-CN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t>Σπρέι καθαρισμού ηλεκτρικών επαφών και κυκλωμάτων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Lt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108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  <w:p w:rsidR="001679B2" w:rsidRPr="001679B2" w:rsidRDefault="001679B2" w:rsidP="001679B2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                                                                                                                        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               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 Σύνολο :    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2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                                                                                                                                                Φ.Π.Α. 24% 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25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Συνολική Δαπάνη :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679B2" w:rsidRPr="001679B2" w:rsidTr="00A902E5">
        <w:trPr>
          <w:jc w:val="right"/>
        </w:trPr>
        <w:tc>
          <w:tcPr>
            <w:tcW w:w="2802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Σφραγίδα και υπογραφή του συμμετέχοντος</w:t>
            </w:r>
          </w:p>
        </w:tc>
      </w:tr>
    </w:tbl>
    <w:p w:rsidR="001679B2" w:rsidRPr="001679B2" w:rsidRDefault="001679B2" w:rsidP="001679B2">
      <w:pPr>
        <w:suppressAutoHyphens/>
        <w:spacing w:after="120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240" w:lineRule="auto"/>
        <w:ind w:left="-284"/>
        <w:jc w:val="both"/>
        <w:rPr>
          <w:rFonts w:ascii="Calibri" w:eastAsia="PMingLiU" w:hAnsi="Calibri" w:cs="Calibri"/>
          <w:sz w:val="24"/>
          <w:szCs w:val="24"/>
          <w:u w:val="single"/>
          <w:lang w:eastAsia="zh-CN"/>
        </w:rPr>
      </w:pPr>
      <w:r w:rsidRPr="001679B2">
        <w:rPr>
          <w:rFonts w:ascii="Calibri" w:eastAsia="PMingLiU" w:hAnsi="Calibri" w:cs="Calibri"/>
          <w:sz w:val="24"/>
          <w:szCs w:val="24"/>
          <w:lang w:eastAsia="zh-CN"/>
        </w:rPr>
        <w:t xml:space="preserve">                </w:t>
      </w:r>
      <w:r w:rsidRPr="001679B2">
        <w:rPr>
          <w:rFonts w:ascii="Calibri" w:eastAsia="PMingLiU" w:hAnsi="Calibri" w:cs="Calibri"/>
          <w:sz w:val="24"/>
          <w:szCs w:val="24"/>
          <w:u w:val="single"/>
          <w:lang w:eastAsia="zh-CN"/>
        </w:rPr>
        <w:t>* Η συνολική δαπάνη δεν θα πρέπει να ξεπερνά τον προϋπολογισμό</w:t>
      </w:r>
    </w:p>
    <w:p w:rsidR="001679B2" w:rsidRPr="001679B2" w:rsidRDefault="001679B2" w:rsidP="001679B2">
      <w:pPr>
        <w:suppressAutoHyphens/>
        <w:spacing w:after="120"/>
        <w:jc w:val="center"/>
        <w:rPr>
          <w:rFonts w:ascii="Calibri" w:eastAsia="PMingLiU" w:hAnsi="Calibri" w:cs="Calibri"/>
          <w:sz w:val="24"/>
          <w:szCs w:val="24"/>
          <w:lang w:eastAsia="zh-CN"/>
        </w:rPr>
        <w:sectPr w:rsidR="001679B2" w:rsidRPr="001679B2" w:rsidSect="00714070">
          <w:footerReference w:type="default" r:id="rId5"/>
          <w:pgSz w:w="11906" w:h="16838" w:code="9"/>
          <w:pgMar w:top="1134" w:right="794" w:bottom="1134" w:left="1134" w:header="720" w:footer="340" w:gutter="0"/>
          <w:cols w:space="720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1679B2" w:rsidRPr="001679B2" w:rsidTr="00A902E5">
        <w:tc>
          <w:tcPr>
            <w:tcW w:w="2235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Πλήρη στοιχεία οικονομικού φορέα (Προμηθευτή)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ΟΙΚΟΝΟΜΙΚΗ ΠΡΟΣΦΟΡΑ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ΠΡΟΜΗΘΕΙΑ ΚΑΥΣΙΜΩΝ &amp; ΛΙΠΑΝΤΙΚΩΝ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lang w:eastAsia="el-GR"/>
        </w:rPr>
        <w:t>Φυσικό αέριο για κίνηση οχημάτων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ΟΜΑΔΑ Δ  -  CPV   :    09132100-4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366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7031"/>
      </w:tblGrid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ΑΡΙΘΜΗΤΙΚΑ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ΟΛΟΓΡΑΦΩΣ</w:t>
            </w:r>
          </w:p>
        </w:tc>
      </w:tr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Υπολογισμός τιμής μονάδος για τιμή Τ</w:t>
      </w:r>
      <w:r w:rsidRPr="001679B2">
        <w:rPr>
          <w:rFonts w:ascii="Calibri" w:eastAsia="Times New Roman" w:hAnsi="Calibri" w:cs="Calibri"/>
          <w:sz w:val="24"/>
          <w:szCs w:val="24"/>
          <w:vertAlign w:val="subscript"/>
          <w:lang w:eastAsia="el-GR"/>
        </w:rPr>
        <w:t>αναφοράς</w:t>
      </w: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 xml:space="preserve"> Φυσικό αέριο  = €/ kWh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€/ kWh  -  €/ kWh  x  έκπτωση  ________________ = _________________________ €/ kWh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663"/>
        <w:gridCol w:w="1674"/>
        <w:gridCol w:w="4743"/>
        <w:gridCol w:w="2126"/>
      </w:tblGrid>
      <w:tr w:rsidR="001679B2" w:rsidRPr="001679B2" w:rsidTr="00A902E5">
        <w:trPr>
          <w:trHeight w:val="255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Ποσότητα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Προσφερόμενη Τιμή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Συνολική 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Μονάδος [σε € 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Δαπάνη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[σε kWh]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Αριθμητικώς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Ολογράφως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 [σε € ]</w:t>
            </w: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1.259,687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kWh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Σύνολο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Φ.Π.Α. 24%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Συνολική Δαπάνη 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679B2" w:rsidRPr="001679B2" w:rsidTr="00A902E5">
        <w:trPr>
          <w:jc w:val="right"/>
        </w:trPr>
        <w:tc>
          <w:tcPr>
            <w:tcW w:w="2802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Σφραγίδα και υπογραφή του συμμετέχοντος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240" w:lineRule="auto"/>
        <w:ind w:left="-284"/>
        <w:jc w:val="both"/>
        <w:rPr>
          <w:rFonts w:ascii="Calibri" w:eastAsia="PMingLiU" w:hAnsi="Calibri" w:cs="Calibri"/>
          <w:sz w:val="24"/>
          <w:szCs w:val="24"/>
          <w:u w:val="single"/>
          <w:lang w:eastAsia="zh-CN"/>
        </w:rPr>
      </w:pPr>
      <w:r w:rsidRPr="001679B2">
        <w:rPr>
          <w:rFonts w:ascii="Calibri" w:eastAsia="PMingLiU" w:hAnsi="Calibri" w:cs="Calibri"/>
          <w:sz w:val="24"/>
          <w:szCs w:val="24"/>
          <w:u w:val="single"/>
          <w:lang w:eastAsia="zh-CN"/>
        </w:rPr>
        <w:t>* Η συνολική δαπάνη δεν θα πρέπει να ξεπερνά τον προϋπολογισμό</w:t>
      </w:r>
    </w:p>
    <w:p w:rsidR="001679B2" w:rsidRPr="001679B2" w:rsidRDefault="001679B2" w:rsidP="001679B2">
      <w:pPr>
        <w:suppressAutoHyphens/>
        <w:spacing w:after="120" w:line="240" w:lineRule="auto"/>
        <w:ind w:left="-284"/>
        <w:jc w:val="both"/>
        <w:rPr>
          <w:rFonts w:ascii="Calibri" w:eastAsia="PMingLiU" w:hAnsi="Calibri" w:cs="Calibri"/>
          <w:sz w:val="24"/>
          <w:szCs w:val="24"/>
          <w:u w:val="single"/>
          <w:lang w:eastAsia="zh-CN"/>
        </w:rPr>
      </w:pPr>
    </w:p>
    <w:p w:rsidR="001679B2" w:rsidRPr="001679B2" w:rsidRDefault="001679B2" w:rsidP="001679B2">
      <w:pPr>
        <w:suppressAutoHyphens/>
        <w:spacing w:after="120" w:line="240" w:lineRule="auto"/>
        <w:ind w:left="-284"/>
        <w:jc w:val="both"/>
        <w:rPr>
          <w:rFonts w:ascii="Calibri" w:eastAsia="PMingLiU" w:hAnsi="Calibri" w:cs="Calibri"/>
          <w:sz w:val="24"/>
          <w:szCs w:val="24"/>
          <w:u w:val="single"/>
          <w:lang w:eastAsia="zh-CN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183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1679B2" w:rsidRPr="001679B2" w:rsidTr="00A902E5">
        <w:tc>
          <w:tcPr>
            <w:tcW w:w="2235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bookmarkStart w:id="0" w:name="_Toc9327639"/>
            <w:bookmarkStart w:id="1" w:name="_Toc10021339"/>
            <w:r w:rsidRPr="001679B2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lastRenderedPageBreak/>
              <w:br w:type="page"/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Πλήρη στοιχεία οικονομικού φορέα (Προμηθευτή)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ΟΙΚΟΝΟΜΙΚΗ ΠΡΟΣΦΟΡΑ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ΠΡΟΜΗΘΕΙΑ ΚΑΥΣΙΜΩΝ &amp; ΛΙΠΑΝΤΙΚΩΝ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 xml:space="preserve"> Πετρέλαιο θέρμανσης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ΟΜΑΔΑ Ε   -  CPV :  09135100-5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366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7031"/>
      </w:tblGrid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ΑΡΙΘΜΗΤΙΚΑ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ΟΛΟΓΡΑΦΩΣ</w:t>
            </w:r>
          </w:p>
        </w:tc>
      </w:tr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Υπολογισμός τιμής μονάδος για τιμή Τ</w:t>
      </w:r>
      <w:r w:rsidRPr="001679B2">
        <w:rPr>
          <w:rFonts w:ascii="Calibri" w:eastAsia="Times New Roman" w:hAnsi="Calibri" w:cs="Calibri"/>
          <w:sz w:val="24"/>
          <w:szCs w:val="24"/>
          <w:vertAlign w:val="subscript"/>
          <w:lang w:eastAsia="el-GR"/>
        </w:rPr>
        <w:t>αναφοράς</w:t>
      </w: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 xml:space="preserve"> Πετρελαίου Κίνησης : = 0,6048€/lt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 xml:space="preserve">0,6048€/lt  -  0,6048€/lt  </w:t>
      </w:r>
      <w:r w:rsidRPr="001679B2">
        <w:rPr>
          <w:rFonts w:ascii="Calibri" w:eastAsia="Times New Roman" w:hAnsi="Calibri" w:cs="Calibri"/>
          <w:sz w:val="24"/>
          <w:szCs w:val="24"/>
          <w:lang w:val="en-US" w:eastAsia="el-GR"/>
        </w:rPr>
        <w:t>x</w:t>
      </w: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 xml:space="preserve">  έκπτωση  ________________ = _________________________ €/lt</w:t>
      </w: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1663"/>
        <w:gridCol w:w="1674"/>
        <w:gridCol w:w="4743"/>
        <w:gridCol w:w="2124"/>
      </w:tblGrid>
      <w:tr w:rsidR="001679B2" w:rsidRPr="001679B2" w:rsidTr="00A902E5">
        <w:trPr>
          <w:trHeight w:val="255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Ποσότητα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Προσφερόμενη Τιμή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Συνολική 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Μονάδος [σε € 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Δαπάνη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[σε lt]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Αριθμητικώς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Ολογράφως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 [σε € ]</w:t>
            </w: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28.001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lt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Σύνολο 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Φ.Π.Α. 24% 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Συνολική Δαπάνη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*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 xml:space="preserve"> 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679B2" w:rsidRPr="001679B2" w:rsidTr="00A902E5">
        <w:trPr>
          <w:jc w:val="right"/>
        </w:trPr>
        <w:tc>
          <w:tcPr>
            <w:tcW w:w="2802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Σφραγίδα και υπογραφή του συμμετέχοντος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ind w:left="-284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* Η συνολική δαπάνη δεν θα πρέπει να ξεπερνά τον προϋπολογισμό</w:t>
      </w:r>
      <w:bookmarkEnd w:id="0"/>
      <w:bookmarkEnd w:id="1"/>
      <w:r w:rsidRPr="001679B2">
        <w:rPr>
          <w:rFonts w:ascii="Calibri" w:eastAsia="PMingLiU" w:hAnsi="Calibri" w:cs="Calibri"/>
          <w:sz w:val="24"/>
          <w:szCs w:val="24"/>
          <w:lang w:eastAsia="zh-CN"/>
        </w:rPr>
        <w:t xml:space="preserve"> </w:t>
      </w: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360" w:lineRule="auto"/>
        <w:jc w:val="both"/>
        <w:rPr>
          <w:rFonts w:ascii="Calibri" w:eastAsia="PMingLiU" w:hAnsi="Calibri" w:cs="Calibri"/>
          <w:sz w:val="24"/>
          <w:szCs w:val="24"/>
          <w:lang w:eastAsia="zh-CN"/>
        </w:rPr>
      </w:pPr>
    </w:p>
    <w:p w:rsidR="001679B2" w:rsidRPr="001679B2" w:rsidRDefault="001679B2" w:rsidP="001679B2">
      <w:pPr>
        <w:suppressAutoHyphens/>
        <w:spacing w:after="12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tbl>
      <w:tblPr>
        <w:tblpPr w:leftFromText="180" w:rightFromText="180" w:vertAnchor="text" w:horzAnchor="page" w:tblpX="1183" w:tblpY="-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1679B2" w:rsidRPr="001679B2" w:rsidTr="00A902E5">
        <w:tc>
          <w:tcPr>
            <w:tcW w:w="2235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PMingLiU" w:hAnsi="Calibri" w:cs="Calibri"/>
                <w:sz w:val="24"/>
                <w:szCs w:val="24"/>
                <w:lang w:eastAsia="zh-CN"/>
              </w:rPr>
              <w:br w:type="page"/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Πλήρη στοιχεία οικονομικού φορέα (Προμηθευτή)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ΟΙΚΟΝΟΜΙΚΗ ΠΡΟΣΦΟΡΑ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u w:val="single"/>
          <w:lang w:eastAsia="el-GR"/>
        </w:rPr>
        <w:t>ΠΡΟΜΗΘΕΙΑ ΚΑΥΣΙΜΩΝ &amp; ΛΙΠΑΝΤΙΚΩΝ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 </w:t>
      </w: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ΤΜΗΜΑ ΣΤ.1 : Προμήθεια καύσιμων και λιπαντικών για λοιπές ανάγκες  - Βενζίνη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</w:pPr>
      <w:r w:rsidRPr="001679B2">
        <w:rPr>
          <w:rFonts w:ascii="Calibri" w:eastAsia="PMingLiU" w:hAnsi="Calibri" w:cs="Calibri"/>
          <w:b/>
          <w:bCs/>
          <w:color w:val="000000"/>
          <w:sz w:val="24"/>
          <w:szCs w:val="24"/>
          <w:lang w:eastAsia="el-GR"/>
        </w:rPr>
        <w:t>ΟΜΑΔΑ ΣΤ   -  CPV :  09132100-4</w:t>
      </w:r>
    </w:p>
    <w:p w:rsidR="001679B2" w:rsidRPr="001679B2" w:rsidRDefault="001679B2" w:rsidP="001679B2">
      <w:pPr>
        <w:suppressAutoHyphens/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366" w:type="dxa"/>
        <w:jc w:val="center"/>
        <w:tblInd w:w="-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7031"/>
      </w:tblGrid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ΑΡΙΘΜΗΤΙΚΑ</w:t>
            </w: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ΠΡΟΣΦΕΡΟΜΕΝΟ ΠΟΣΟΣΤΟ ΕΚΠΤΩΣΗΣ ΕΠΙ ΤΟΙΣ ΕΚΑΤΟ (%) </w:t>
            </w:r>
            <w:r w:rsidRPr="001679B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ΟΛΟΓΡΑΦΩΣ</w:t>
            </w:r>
          </w:p>
        </w:tc>
      </w:tr>
      <w:tr w:rsidR="001679B2" w:rsidRPr="001679B2" w:rsidTr="00A902E5">
        <w:trPr>
          <w:jc w:val="center"/>
        </w:trPr>
        <w:tc>
          <w:tcPr>
            <w:tcW w:w="3335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7031" w:type="dxa"/>
            <w:shd w:val="clear" w:color="auto" w:fill="auto"/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Υπολογισμός τιμής μονάδος για τιμή Τ</w:t>
      </w:r>
      <w:r w:rsidRPr="001679B2">
        <w:rPr>
          <w:rFonts w:ascii="Calibri" w:eastAsia="Times New Roman" w:hAnsi="Calibri" w:cs="Calibri"/>
          <w:sz w:val="24"/>
          <w:szCs w:val="24"/>
          <w:vertAlign w:val="subscript"/>
          <w:lang w:eastAsia="el-GR"/>
        </w:rPr>
        <w:t>αναφοράς</w:t>
      </w: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 xml:space="preserve"> Βενζίνη Αμόλυβδη: = €/lt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679B2">
        <w:rPr>
          <w:rFonts w:ascii="Calibri" w:eastAsia="Times New Roman" w:hAnsi="Calibri" w:cs="Calibri"/>
          <w:sz w:val="24"/>
          <w:szCs w:val="24"/>
          <w:lang w:eastAsia="el-GR"/>
        </w:rPr>
        <w:t>€/lt  -  €/lt  x  έκπτωση  ________________ = _________________________ €/lt</w:t>
      </w: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1663"/>
        <w:gridCol w:w="1674"/>
        <w:gridCol w:w="4743"/>
        <w:gridCol w:w="2124"/>
      </w:tblGrid>
      <w:tr w:rsidR="001679B2" w:rsidRPr="001679B2" w:rsidTr="00A902E5">
        <w:trPr>
          <w:trHeight w:val="255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Ποσότητα 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Προσφερόμενη Τιμή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Συνολική 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  <w:tc>
          <w:tcPr>
            <w:tcW w:w="6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Μονάδος [σε € ]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Δαπάνη</w:t>
            </w:r>
          </w:p>
        </w:tc>
      </w:tr>
      <w:tr w:rsidR="001679B2" w:rsidRPr="001679B2" w:rsidTr="00A902E5">
        <w:trPr>
          <w:trHeight w:val="255"/>
          <w:jc w:val="center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[σε lt]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Αριθμητικώς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>Ολογράφως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  <w:t xml:space="preserve"> [σε € ]</w:t>
            </w:r>
          </w:p>
        </w:tc>
      </w:tr>
      <w:tr w:rsidR="001679B2" w:rsidRPr="001679B2" w:rsidTr="00A902E5">
        <w:trPr>
          <w:trHeight w:val="56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15.087</w:t>
            </w:r>
            <w:r w:rsidRPr="001679B2"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  <w:t>lt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Σύνολο 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Φ.Π.Α. 24% 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tr w:rsidR="001679B2" w:rsidRPr="001679B2" w:rsidTr="00A902E5">
        <w:trPr>
          <w:trHeight w:val="454"/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val="en-GB" w:eastAsia="el-GR"/>
              </w:rPr>
              <w:t>Συνολική Δαπάνη :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9B2" w:rsidRPr="001679B2" w:rsidRDefault="001679B2" w:rsidP="001679B2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679B2" w:rsidRPr="001679B2" w:rsidTr="00A902E5">
        <w:trPr>
          <w:jc w:val="right"/>
        </w:trPr>
        <w:tc>
          <w:tcPr>
            <w:tcW w:w="2802" w:type="dxa"/>
            <w:shd w:val="clear" w:color="auto" w:fill="auto"/>
          </w:tcPr>
          <w:p w:rsidR="001679B2" w:rsidRPr="001679B2" w:rsidRDefault="001679B2" w:rsidP="001679B2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1679B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Σφραγίδα και υπογραφή του συμμετέχοντος</w:t>
            </w:r>
          </w:p>
        </w:tc>
      </w:tr>
    </w:tbl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1679B2" w:rsidRPr="001679B2" w:rsidRDefault="001679B2" w:rsidP="001679B2">
      <w:pPr>
        <w:suppressAutoHyphens/>
        <w:spacing w:after="120" w:line="240" w:lineRule="auto"/>
        <w:ind w:left="-284"/>
        <w:jc w:val="both"/>
        <w:rPr>
          <w:rFonts w:ascii="Calibri" w:eastAsia="PMingLiU" w:hAnsi="Calibri" w:cs="Calibri"/>
          <w:sz w:val="24"/>
          <w:szCs w:val="24"/>
          <w:u w:val="single"/>
          <w:lang w:eastAsia="zh-CN"/>
        </w:rPr>
      </w:pPr>
      <w:r w:rsidRPr="001679B2">
        <w:rPr>
          <w:rFonts w:ascii="Calibri" w:eastAsia="PMingLiU" w:hAnsi="Calibri" w:cs="Calibri"/>
          <w:sz w:val="24"/>
          <w:szCs w:val="24"/>
          <w:u w:val="single"/>
          <w:lang w:eastAsia="zh-CN"/>
        </w:rPr>
        <w:t>* Η συνολική δαπάνη δεν θα πρέπει να ξεπερνά τον προϋπολογισμό</w:t>
      </w:r>
    </w:p>
    <w:p w:rsidR="000D1390" w:rsidRDefault="001679B2">
      <w:bookmarkStart w:id="2" w:name="_GoBack"/>
      <w:bookmarkEnd w:id="2"/>
    </w:p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32243"/>
      <w:docPartObj>
        <w:docPartGallery w:val="Page Numbers (Bottom of Page)"/>
        <w:docPartUnique/>
      </w:docPartObj>
    </w:sdtPr>
    <w:sdtEndPr/>
    <w:sdtContent>
      <w:p w:rsidR="005A1BA3" w:rsidRDefault="001679B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679B2">
          <w:rPr>
            <w:noProof/>
            <w:lang w:val="el-GR"/>
          </w:rPr>
          <w:t>6</w:t>
        </w:r>
        <w:r>
          <w:fldChar w:fldCharType="end"/>
        </w:r>
      </w:p>
    </w:sdtContent>
  </w:sdt>
  <w:p w:rsidR="005A1BA3" w:rsidRDefault="001679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6"/>
    <w:rsid w:val="001679B2"/>
    <w:rsid w:val="00415306"/>
    <w:rsid w:val="00942D06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79B2"/>
    <w:pPr>
      <w:tabs>
        <w:tab w:val="center" w:pos="4153"/>
        <w:tab w:val="right" w:pos="8306"/>
      </w:tabs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el-GR"/>
    </w:rPr>
  </w:style>
  <w:style w:type="character" w:customStyle="1" w:styleId="Char">
    <w:name w:val="Υποσέλιδο Char"/>
    <w:basedOn w:val="a0"/>
    <w:link w:val="a3"/>
    <w:uiPriority w:val="99"/>
    <w:rsid w:val="001679B2"/>
    <w:rPr>
      <w:rFonts w:ascii="Liberation Serif" w:eastAsia="Liberation Serif" w:hAnsi="Liberation Serif" w:cs="Liberation Serif"/>
      <w:sz w:val="24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79B2"/>
    <w:pPr>
      <w:tabs>
        <w:tab w:val="center" w:pos="4153"/>
        <w:tab w:val="right" w:pos="8306"/>
      </w:tabs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val="en-US" w:eastAsia="el-GR"/>
    </w:rPr>
  </w:style>
  <w:style w:type="character" w:customStyle="1" w:styleId="Char">
    <w:name w:val="Υποσέλιδο Char"/>
    <w:basedOn w:val="a0"/>
    <w:link w:val="a3"/>
    <w:uiPriority w:val="99"/>
    <w:rsid w:val="001679B2"/>
    <w:rPr>
      <w:rFonts w:ascii="Liberation Serif" w:eastAsia="Liberation Serif" w:hAnsi="Liberation Serif" w:cs="Liberation Serif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 ΓΙΑΓΙΑ</dc:creator>
  <cp:keywords/>
  <dc:description/>
  <cp:lastModifiedBy>ΚΑΤΕΡΙΝΑ ΓΙΑΓΙΑ</cp:lastModifiedBy>
  <cp:revision>2</cp:revision>
  <dcterms:created xsi:type="dcterms:W3CDTF">2021-02-03T08:32:00Z</dcterms:created>
  <dcterms:modified xsi:type="dcterms:W3CDTF">2021-02-03T08:32:00Z</dcterms:modified>
</cp:coreProperties>
</file>