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5B" w:rsidRPr="00940D5B" w:rsidRDefault="00940D5B" w:rsidP="00940D5B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</w:pPr>
      <w:bookmarkStart w:id="0" w:name="_GoBack"/>
      <w:bookmarkEnd w:id="0"/>
      <w:r w:rsidRPr="00940D5B"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  <w:t>ΦΥΛΛΟ ΣΥΜΜΟΡΦΩΣΗΣ</w:t>
      </w:r>
    </w:p>
    <w:p w:rsidR="00940D5B" w:rsidRPr="00940D5B" w:rsidRDefault="00940D5B" w:rsidP="00940D5B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</w:pPr>
      <w:r w:rsidRPr="00940D5B"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  <w:t xml:space="preserve">Προμήθεια πετρελαίου θέρμανσης - Ομάδα </w:t>
      </w:r>
      <w:r w:rsidRPr="00940D5B">
        <w:rPr>
          <w:rFonts w:ascii="Calibri" w:eastAsia="PMingLiU" w:hAnsi="Calibri" w:cs="Calibri"/>
          <w:b/>
          <w:bCs/>
          <w:sz w:val="24"/>
          <w:szCs w:val="24"/>
          <w:u w:val="single"/>
          <w:lang w:val="en-US" w:eastAsia="el-GR"/>
        </w:rPr>
        <w:t>E</w:t>
      </w:r>
    </w:p>
    <w:p w:rsidR="00940D5B" w:rsidRPr="00940D5B" w:rsidRDefault="00940D5B" w:rsidP="00940D5B">
      <w:pPr>
        <w:autoSpaceDE w:val="0"/>
        <w:autoSpaceDN w:val="0"/>
        <w:adjustRightInd w:val="0"/>
        <w:spacing w:after="120" w:line="360" w:lineRule="auto"/>
        <w:jc w:val="both"/>
        <w:rPr>
          <w:rFonts w:ascii="Calibri" w:eastAsia="PMingLiU" w:hAnsi="Calibri" w:cs="Calibri"/>
          <w:b/>
          <w:bCs/>
          <w:sz w:val="24"/>
          <w:szCs w:val="24"/>
          <w:lang w:eastAsia="el-GR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317"/>
        <w:gridCol w:w="1031"/>
        <w:gridCol w:w="903"/>
        <w:gridCol w:w="914"/>
      </w:tblGrid>
      <w:tr w:rsidR="00940D5B" w:rsidRPr="00940D5B" w:rsidTr="007C3FBD">
        <w:trPr>
          <w:trHeight w:val="497"/>
        </w:trPr>
        <w:tc>
          <w:tcPr>
            <w:tcW w:w="645" w:type="dxa"/>
            <w:shd w:val="clear" w:color="auto" w:fill="D9D9D9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6317" w:type="dxa"/>
            <w:shd w:val="clear" w:color="auto" w:fill="D9D9D9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031" w:type="dxa"/>
            <w:shd w:val="clear" w:color="auto" w:fill="D9D9D9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ΑΠΑΙΤΗΣΗ</w:t>
            </w:r>
          </w:p>
        </w:tc>
        <w:tc>
          <w:tcPr>
            <w:tcW w:w="903" w:type="dxa"/>
            <w:shd w:val="clear" w:color="auto" w:fill="D9D9D9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ΑΠΑΝΤΗΣΗ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ΠΑΡΑΠΟΜΠΗ</w:t>
            </w:r>
          </w:p>
        </w:tc>
      </w:tr>
      <w:tr w:rsidR="00940D5B" w:rsidRPr="00940D5B" w:rsidTr="007C3FBD">
        <w:trPr>
          <w:trHeight w:val="483"/>
        </w:trPr>
        <w:tc>
          <w:tcPr>
            <w:tcW w:w="645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Πίνακας περιεχομένων ως ορίζεται στην παράγραφο 3 του Φύλλου Συμμόρφωσης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940D5B" w:rsidRPr="00940D5B" w:rsidTr="007C3FBD">
        <w:trPr>
          <w:trHeight w:val="745"/>
        </w:trPr>
        <w:tc>
          <w:tcPr>
            <w:tcW w:w="645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Το πετρέλαιο θέρμανσης θα καλύπτει τις προδιαγραφές που ορίζονται στις Υπουργικές Αποφάσεις 467/2002 ΦΕΚ 1531/2003 τεύχος Β΄, 468/2002 ΦΕΚ 1273/2003 τεύχος Β’ &amp; ΑΧΣ 291/2003 ΦΕΚ 332/2004 τεύχος Β’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940D5B" w:rsidRPr="00940D5B" w:rsidTr="007C3FBD">
        <w:trPr>
          <w:trHeight w:val="483"/>
        </w:trPr>
        <w:tc>
          <w:tcPr>
            <w:tcW w:w="645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940D5B" w:rsidRPr="00940D5B" w:rsidRDefault="00940D5B" w:rsidP="00940D5B">
            <w:pPr>
              <w:tabs>
                <w:tab w:val="num" w:pos="644"/>
              </w:tabs>
              <w:suppressAutoHyphens/>
              <w:spacing w:before="100" w:beforeAutospacing="1" w:after="100" w:afterAutospacing="1"/>
              <w:jc w:val="both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Άδεια μεταφοράς και διακίνησης πετρελαίου κίνησης από βυτιοφόρο όχημα, από την αρμόδια υπηρεσία σύμφωνα με την κείμενη νομοθεσία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940D5B" w:rsidRPr="00940D5B" w:rsidRDefault="00940D5B" w:rsidP="00940D5B">
            <w:pPr>
              <w:suppressAutoHyphens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940D5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</w:tbl>
    <w:p w:rsidR="000D1390" w:rsidRDefault="00D745F9"/>
    <w:sectPr w:rsidR="000D13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F6"/>
    <w:rsid w:val="007C6BF6"/>
    <w:rsid w:val="00940D5B"/>
    <w:rsid w:val="00942D06"/>
    <w:rsid w:val="009711B4"/>
    <w:rsid w:val="00D51C95"/>
    <w:rsid w:val="00D745F9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ΓΙΑΓΙΑ</dc:creator>
  <cp:lastModifiedBy>ΚΑΤΕΡΙΝΑ ΓΙΑΓΙΑ</cp:lastModifiedBy>
  <cp:revision>7</cp:revision>
  <cp:lastPrinted>2021-02-01T09:48:00Z</cp:lastPrinted>
  <dcterms:created xsi:type="dcterms:W3CDTF">2020-12-30T18:00:00Z</dcterms:created>
  <dcterms:modified xsi:type="dcterms:W3CDTF">2021-02-01T09:48:00Z</dcterms:modified>
</cp:coreProperties>
</file>