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EF92" w14:textId="77777777" w:rsidR="006F4B13" w:rsidRDefault="00000000">
      <w:pPr>
        <w:ind w:left="4980" w:firstLine="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02BA568" w14:textId="77777777" w:rsidR="006F4B13" w:rsidRDefault="006F4B1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57559CD" w14:textId="77777777" w:rsidR="006F4B13" w:rsidRDefault="006F4B1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202F134" w14:textId="77777777" w:rsidR="006F4B13" w:rsidRDefault="00000000">
      <w:pPr>
        <w:spacing w:line="276" w:lineRule="auto"/>
        <w:ind w:left="141"/>
        <w:jc w:val="both"/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</w:pPr>
      <w:bookmarkStart w:id="0" w:name="_heading=h.m5by8er6n0ed" w:colFirst="0" w:colLast="0"/>
      <w:bookmarkEnd w:id="0"/>
      <w:r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  <w:t>ΑΝΑΡΤΗΤΕΑ ΣΤΟ ΔΙΑΔΙΚΤΥΟ</w:t>
      </w:r>
    </w:p>
    <w:p w14:paraId="05EC28AB" w14:textId="77777777" w:rsidR="006F4B13" w:rsidRDefault="00000000">
      <w:pPr>
        <w:spacing w:line="276" w:lineRule="auto"/>
        <w:ind w:left="141"/>
        <w:jc w:val="both"/>
        <w:rPr>
          <w:rFonts w:ascii="Calibri" w:eastAsia="Calibri" w:hAnsi="Calibri" w:cs="Calibri"/>
          <w:i/>
          <w:color w:val="222222"/>
          <w:sz w:val="22"/>
          <w:szCs w:val="22"/>
          <w:u w:val="single"/>
        </w:rPr>
      </w:pPr>
      <w:r>
        <w:rPr>
          <w:rFonts w:ascii="Calibri" w:eastAsia="Calibri" w:hAnsi="Calibri" w:cs="Calibri"/>
          <w:noProof/>
          <w:color w:val="222222"/>
          <w:sz w:val="22"/>
          <w:szCs w:val="22"/>
        </w:rPr>
        <w:drawing>
          <wp:inline distT="0" distB="0" distL="0" distR="0" wp14:anchorId="7DE0C9C0" wp14:editId="33A8D658">
            <wp:extent cx="865505" cy="79883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E0D441" w14:textId="77777777" w:rsidR="006F4B13" w:rsidRPr="00222AF5" w:rsidRDefault="00000000">
      <w:pPr>
        <w:spacing w:line="276" w:lineRule="auto"/>
        <w:ind w:left="141" w:right="-182"/>
        <w:jc w:val="both"/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</w:pPr>
      <w:bookmarkStart w:id="1" w:name="_heading=h.gjdgxs" w:colFirst="0" w:colLast="0"/>
      <w:bookmarkEnd w:id="1"/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>ΕΛΛΗΝΙΚΗ ΔΗΜΟΚΡΑΤΙΑ</w:t>
      </w: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  <w:t xml:space="preserve">         </w:t>
      </w:r>
    </w:p>
    <w:p w14:paraId="7F3B9AED" w14:textId="77777777" w:rsidR="006F4B13" w:rsidRPr="00222AF5" w:rsidRDefault="00000000">
      <w:pPr>
        <w:spacing w:line="276" w:lineRule="auto"/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>ΠΕΡΙΦΕΡΕΙΑ ΑΤΤΙΚΗΣ</w:t>
      </w: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</w: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ab/>
        <w:t xml:space="preserve">                                                                                 </w:t>
      </w:r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 xml:space="preserve">                             </w:t>
      </w:r>
    </w:p>
    <w:p w14:paraId="2CB363B8" w14:textId="77777777" w:rsidR="006F4B13" w:rsidRPr="00222AF5" w:rsidRDefault="00000000">
      <w:pPr>
        <w:ind w:left="141" w:right="-182"/>
        <w:jc w:val="both"/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 xml:space="preserve">Δ/ΝΣΗ ΕΠΙΧΕΙΡΗΜΑΤΙΚΟΤΗΤΑΣ ΚΑΙ ΑΝΑΠΤΥΞΗΣ           </w:t>
      </w:r>
    </w:p>
    <w:p w14:paraId="790559CA" w14:textId="77777777" w:rsidR="006F4B13" w:rsidRPr="00222AF5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>ΤΜΗΜΑ ΠΡΟΜΗΘΕΙΩΝ</w:t>
      </w:r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 xml:space="preserve">                                                                        </w:t>
      </w:r>
    </w:p>
    <w:p w14:paraId="5D529351" w14:textId="77777777" w:rsidR="006F4B13" w:rsidRPr="00222AF5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proofErr w:type="spellStart"/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>Ταχ</w:t>
      </w:r>
      <w:proofErr w:type="spellEnd"/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>. Δ/</w:t>
      </w:r>
      <w:proofErr w:type="spellStart"/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>νση</w:t>
      </w:r>
      <w:proofErr w:type="spellEnd"/>
      <w:r w:rsidRPr="00222AF5">
        <w:rPr>
          <w:rFonts w:ascii="Calibri" w:eastAsia="Calibri" w:hAnsi="Calibri" w:cs="Calibri"/>
          <w:b/>
          <w:color w:val="222222"/>
          <w:sz w:val="22"/>
          <w:szCs w:val="22"/>
          <w:lang w:val="el-GR"/>
        </w:rPr>
        <w:t xml:space="preserve">: </w:t>
      </w:r>
      <w:proofErr w:type="spellStart"/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>Λεωφ</w:t>
      </w:r>
      <w:proofErr w:type="spellEnd"/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>. Ανδρέα Συγγρού 193-195 &amp;</w:t>
      </w:r>
    </w:p>
    <w:p w14:paraId="43EA6ADC" w14:textId="77777777" w:rsidR="006F4B13" w:rsidRPr="00222AF5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>Πλατείας Χρυσοστόμου Σμύρνης 2</w:t>
      </w:r>
    </w:p>
    <w:p w14:paraId="13124AFF" w14:textId="77777777" w:rsidR="006F4B13" w:rsidRPr="00222AF5" w:rsidRDefault="00000000">
      <w:pPr>
        <w:ind w:left="141" w:right="-182"/>
        <w:jc w:val="both"/>
        <w:rPr>
          <w:rFonts w:ascii="Calibri" w:eastAsia="Calibri" w:hAnsi="Calibri" w:cs="Calibri"/>
          <w:color w:val="222222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>Τ.Κ. 17121, ΝΕΑ ΣΜΥΡΝΗ</w:t>
      </w:r>
    </w:p>
    <w:p w14:paraId="3FD3E0A5" w14:textId="77777777" w:rsidR="006F4B13" w:rsidRPr="00222AF5" w:rsidRDefault="00000000">
      <w:pPr>
        <w:ind w:left="141" w:right="-182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>Πληροφορίες: ΑΙΚ. ΓΙΑΓΙΑ</w:t>
      </w:r>
    </w:p>
    <w:p w14:paraId="3E5DE2C6" w14:textId="77777777" w:rsidR="006F4B13" w:rsidRPr="00222AF5" w:rsidRDefault="00000000">
      <w:pPr>
        <w:ind w:left="141" w:right="-182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>ΤΗΛ.: 2132025912</w:t>
      </w:r>
    </w:p>
    <w:p w14:paraId="32D18EB0" w14:textId="77777777" w:rsidR="006F4B13" w:rsidRPr="00222AF5" w:rsidRDefault="00000000">
      <w:pPr>
        <w:ind w:left="141" w:right="-182"/>
        <w:jc w:val="both"/>
        <w:rPr>
          <w:rFonts w:ascii="Calibri" w:eastAsia="Calibri" w:hAnsi="Calibri" w:cs="Calibri"/>
          <w:color w:val="366091"/>
          <w:sz w:val="22"/>
          <w:szCs w:val="22"/>
          <w:lang w:val="el-GR"/>
        </w:rPr>
      </w:pPr>
      <w:r>
        <w:rPr>
          <w:rFonts w:ascii="Calibri" w:eastAsia="Calibri" w:hAnsi="Calibri" w:cs="Calibri"/>
          <w:sz w:val="22"/>
          <w:szCs w:val="22"/>
        </w:rPr>
        <w:t>e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>-</w:t>
      </w:r>
      <w:r>
        <w:rPr>
          <w:rFonts w:ascii="Calibri" w:eastAsia="Calibri" w:hAnsi="Calibri" w:cs="Calibri"/>
          <w:sz w:val="22"/>
          <w:szCs w:val="22"/>
        </w:rPr>
        <w:t>mail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: </w:t>
      </w:r>
      <w:hyperlink r:id="rId8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agiagia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@</w:t>
        </w:r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neasmyrni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gr</w:t>
        </w:r>
      </w:hyperlink>
      <w:r w:rsidRPr="00222AF5">
        <w:rPr>
          <w:rFonts w:ascii="Calibri" w:eastAsia="Calibri" w:hAnsi="Calibri" w:cs="Calibri"/>
          <w:color w:val="366091"/>
          <w:sz w:val="22"/>
          <w:szCs w:val="22"/>
          <w:lang w:val="el-GR"/>
        </w:rPr>
        <w:t xml:space="preserve"> </w:t>
      </w:r>
    </w:p>
    <w:p w14:paraId="2C5BB7BA" w14:textId="77777777" w:rsidR="006F4B13" w:rsidRPr="00222AF5" w:rsidRDefault="00000000">
      <w:pPr>
        <w:ind w:right="-182"/>
        <w:jc w:val="both"/>
        <w:rPr>
          <w:rFonts w:ascii="Calibri" w:eastAsia="Calibri" w:hAnsi="Calibri" w:cs="Calibri"/>
          <w:b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222222"/>
          <w:sz w:val="22"/>
          <w:szCs w:val="22"/>
          <w:lang w:val="el-GR"/>
        </w:rPr>
        <w:tab/>
      </w:r>
    </w:p>
    <w:p w14:paraId="55A4207A" w14:textId="77777777" w:rsidR="006F4B13" w:rsidRPr="00222AF5" w:rsidRDefault="00000000">
      <w:pPr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ΠΕΡΙΛΗΨΗ ΔΙΑΚΗΡΥΞΗΣ</w:t>
      </w:r>
    </w:p>
    <w:p w14:paraId="147ED438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Ανοικτού</w:t>
      </w:r>
      <w:r w:rsidRPr="00222AF5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 xml:space="preserve"> Δημόσιου Ηλεκτρονικού Διαγωνισμού (κάτω των ορίων) με τίτλο:</w:t>
      </w:r>
    </w:p>
    <w:p w14:paraId="60A03166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>«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 xml:space="preserve">Δαπάνες διαμονής και σίτισης - εκδρομή </w:t>
      </w:r>
      <w:proofErr w:type="spellStart"/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Σκαφιδιά</w:t>
      </w:r>
      <w:proofErr w:type="spellEnd"/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 xml:space="preserve"> Πύργου Ηλείας</w:t>
      </w:r>
      <w:r w:rsidRPr="00222AF5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>»</w:t>
      </w:r>
    </w:p>
    <w:p w14:paraId="7C93F3B6" w14:textId="77777777" w:rsidR="006F4B13" w:rsidRPr="00222AF5" w:rsidRDefault="006F4B13">
      <w:pPr>
        <w:jc w:val="center"/>
        <w:rPr>
          <w:rFonts w:ascii="Calibri" w:eastAsia="Calibri" w:hAnsi="Calibri" w:cs="Calibri"/>
          <w:sz w:val="22"/>
          <w:szCs w:val="22"/>
          <w:lang w:val="el-GR"/>
        </w:rPr>
      </w:pPr>
    </w:p>
    <w:p w14:paraId="52F98F44" w14:textId="77777777" w:rsidR="006F4B13" w:rsidRPr="00222AF5" w:rsidRDefault="006F4B1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</w:p>
    <w:p w14:paraId="4AFA112C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>Ο ΔΗΜΟΣ ΝΕΑΣ ΣΜΥΡΝΗΣ</w:t>
      </w:r>
    </w:p>
    <w:p w14:paraId="7671AD48" w14:textId="77777777" w:rsidR="006F4B13" w:rsidRPr="00222AF5" w:rsidRDefault="006F4B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</w:p>
    <w:p w14:paraId="02119D5E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1. Προκηρύσσει ανοικτό, ηλεκτρονικό διαγωνισμό με κριτήριο κατακύρωσης την πλέον συμφέρουσα από οικονομικής άποψης προσφορά βάσει τιμής, 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με 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τίτλο </w:t>
      </w:r>
      <w:r w:rsidRPr="00222AF5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>«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 xml:space="preserve">Δαπάνες διαμονής και σίτισης - εκδρομή </w:t>
      </w:r>
      <w:proofErr w:type="spellStart"/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Σκαφιδιά</w:t>
      </w:r>
      <w:proofErr w:type="spellEnd"/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 xml:space="preserve"> Πύργου Ηλείας</w:t>
      </w:r>
      <w:r w:rsidRPr="00222AF5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 xml:space="preserve">» 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συνολικής 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>προϋπολογισθείσας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αξίας 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135.600€ συμπεριλαμβανομένου ΦΠΑ 13% (καθαρή αξία 120.000€)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>.</w:t>
      </w:r>
    </w:p>
    <w:p w14:paraId="78CEDC83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2. Ταξινόμηση </w:t>
      </w:r>
      <w:r>
        <w:rPr>
          <w:rFonts w:ascii="Calibri" w:eastAsia="Calibri" w:hAnsi="Calibri" w:cs="Calibri"/>
          <w:color w:val="000000"/>
          <w:sz w:val="22"/>
          <w:szCs w:val="22"/>
        </w:rPr>
        <w:t>CPV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: 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>[63511000-4]-Υπηρεσίες οργανωμένων εκδρομών.</w:t>
      </w:r>
    </w:p>
    <w:p w14:paraId="32EE84BB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3. Πρόσβαση στα έγγραφα: Προσφέρεται ελεύθερη, πλήρης, άμεση και δωρεάν ηλεκτρονική πρόσβαση στα</w:t>
      </w:r>
    </w:p>
    <w:p w14:paraId="0366BD26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366091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έγγραφα της σύμβασης στον ειδικό, δημόσια </w:t>
      </w:r>
      <w:proofErr w:type="spellStart"/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προσβάσιμο</w:t>
      </w:r>
      <w:proofErr w:type="spellEnd"/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, χώρο “ηλεκτρονικοί διαγωνισμοί” της πύλης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hyperlink r:id="rId9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www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promitheus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gov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gr</w:t>
        </w:r>
      </w:hyperlink>
      <w:r w:rsidRPr="00222AF5">
        <w:rPr>
          <w:rFonts w:ascii="Calibri" w:eastAsia="Calibri" w:hAnsi="Calibri" w:cs="Calibri"/>
          <w:color w:val="366091"/>
          <w:sz w:val="22"/>
          <w:szCs w:val="22"/>
          <w:lang w:val="el-GR"/>
        </w:rPr>
        <w:t>,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</w:t>
      </w:r>
      <w:r w:rsidRPr="00222AF5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 xml:space="preserve">Α/Α Συστήματος ΕΣΗΔΗΣ </w:t>
      </w:r>
      <w:r w:rsidRPr="00222AF5">
        <w:rPr>
          <w:rFonts w:ascii="Calibri" w:eastAsia="Calibri" w:hAnsi="Calibri" w:cs="Calibri"/>
          <w:b/>
          <w:sz w:val="22"/>
          <w:szCs w:val="22"/>
          <w:u w:val="single"/>
          <w:lang w:val="el-GR"/>
        </w:rPr>
        <w:t>369943</w:t>
      </w:r>
      <w:r w:rsidRPr="00222AF5"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  <w:t>,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καθώς και στην ιστοσελίδα της αναθέτουσας αρχής  </w:t>
      </w:r>
      <w:hyperlink r:id="rId10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https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://</w:t>
        </w:r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neasmyrni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gr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/</w:t>
        </w:r>
      </w:hyperlink>
      <w:r w:rsidRPr="00222AF5">
        <w:rPr>
          <w:rFonts w:ascii="Calibri" w:eastAsia="Calibri" w:hAnsi="Calibri" w:cs="Calibri"/>
          <w:color w:val="366091"/>
          <w:sz w:val="22"/>
          <w:szCs w:val="22"/>
          <w:lang w:val="el-GR"/>
        </w:rPr>
        <w:t xml:space="preserve"> </w:t>
      </w:r>
    </w:p>
    <w:p w14:paraId="17730BA9" w14:textId="77777777" w:rsidR="006F4B13" w:rsidRPr="00222AF5" w:rsidRDefault="00000000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Γενικές πληροφορίες παρέχονται από: κ. </w:t>
      </w:r>
      <w:proofErr w:type="spellStart"/>
      <w:r w:rsidRPr="00222AF5">
        <w:rPr>
          <w:rFonts w:ascii="Calibri" w:eastAsia="Calibri" w:hAnsi="Calibri" w:cs="Calibri"/>
          <w:sz w:val="22"/>
          <w:szCs w:val="22"/>
          <w:lang w:val="el-GR"/>
        </w:rPr>
        <w:t>Αικ.Γιαγιά</w:t>
      </w:r>
      <w:proofErr w:type="spellEnd"/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, </w:t>
      </w:r>
      <w:proofErr w:type="spellStart"/>
      <w:r w:rsidRPr="00222AF5">
        <w:rPr>
          <w:rFonts w:ascii="Calibri" w:eastAsia="Calibri" w:hAnsi="Calibri" w:cs="Calibri"/>
          <w:sz w:val="22"/>
          <w:szCs w:val="22"/>
          <w:lang w:val="el-GR"/>
        </w:rPr>
        <w:t>τηλ</w:t>
      </w:r>
      <w:proofErr w:type="spellEnd"/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.: 2132025912, </w:t>
      </w:r>
      <w:r>
        <w:rPr>
          <w:rFonts w:ascii="Calibri" w:eastAsia="Calibri" w:hAnsi="Calibri" w:cs="Calibri"/>
          <w:sz w:val="22"/>
          <w:szCs w:val="22"/>
        </w:rPr>
        <w:t>e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>-</w:t>
      </w:r>
      <w:r>
        <w:rPr>
          <w:rFonts w:ascii="Calibri" w:eastAsia="Calibri" w:hAnsi="Calibri" w:cs="Calibri"/>
          <w:sz w:val="22"/>
          <w:szCs w:val="22"/>
        </w:rPr>
        <w:t>mail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: </w:t>
      </w:r>
      <w:hyperlink r:id="rId11"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agiagia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@</w:t>
        </w:r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neasmyrni</w:t>
        </w:r>
        <w:r w:rsidRPr="00222AF5">
          <w:rPr>
            <w:rFonts w:ascii="Calibri" w:eastAsia="Calibri" w:hAnsi="Calibri" w:cs="Calibri"/>
            <w:color w:val="366091"/>
            <w:sz w:val="22"/>
            <w:szCs w:val="22"/>
            <w:u w:val="single"/>
            <w:lang w:val="el-GR"/>
          </w:rPr>
          <w:t>.</w:t>
        </w:r>
        <w:r>
          <w:rPr>
            <w:rFonts w:ascii="Calibri" w:eastAsia="Calibri" w:hAnsi="Calibri" w:cs="Calibri"/>
            <w:color w:val="366091"/>
            <w:sz w:val="22"/>
            <w:szCs w:val="22"/>
            <w:u w:val="single"/>
          </w:rPr>
          <w:t>gr</w:t>
        </w:r>
      </w:hyperlink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</w:p>
    <w:p w14:paraId="3393165B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4. Παραλαβή προσφορών: Οι προσφορές υποβάλλονται από τους ενδιαφερομένους ηλεκτρονικά, μέσω της   </w:t>
      </w:r>
    </w:p>
    <w:p w14:paraId="2CCD713C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διαδικτυακής πύλης </w:t>
      </w:r>
      <w:hyperlink r:id="rId12">
        <w:r>
          <w:rPr>
            <w:rFonts w:ascii="Calibri" w:eastAsia="Calibri" w:hAnsi="Calibri" w:cs="Calibri"/>
            <w:color w:val="000000"/>
            <w:sz w:val="22"/>
            <w:szCs w:val="22"/>
          </w:rPr>
          <w:t>www</w:t>
        </w:r>
        <w:r w:rsidRPr="00222AF5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promitheus</w:t>
        </w:r>
        <w:r w:rsidRPr="00222AF5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gov</w:t>
        </w:r>
        <w:r w:rsidRPr="00222AF5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gr</w:t>
        </w:r>
      </w:hyperlink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 του ΕΣΗΔΗΣ, 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 xml:space="preserve">Α/Α Συστήματος </w:t>
      </w:r>
      <w:r w:rsidRPr="00222AF5">
        <w:rPr>
          <w:rFonts w:ascii="Calibri" w:eastAsia="Calibri" w:hAnsi="Calibri" w:cs="Calibri"/>
          <w:b/>
          <w:sz w:val="22"/>
          <w:szCs w:val="22"/>
          <w:u w:val="single"/>
          <w:lang w:val="el-GR"/>
        </w:rPr>
        <w:t>369943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 xml:space="preserve">, 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σε ηλεκτρονικό φάκελο του υποσυστήματος. Για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τη συμμετοχή στη διαδικασία οι ενδιαφερόμενοι οικονομικοί φορείς απαιτείται να διαθέτουν ψηφιακή υπογραφή, χορηγούμενη από πιστοποιημένη αρχή παροχής ψηφιακής υπογραφής και να εγγραφούν στο ηλεκτρονικό σύστημα (ΕΣΗΔΗΣ- Διαδικτυακή πύλη </w:t>
      </w:r>
      <w:hyperlink r:id="rId13">
        <w:r>
          <w:rPr>
            <w:rFonts w:ascii="Calibri" w:eastAsia="Calibri" w:hAnsi="Calibri" w:cs="Calibri"/>
            <w:color w:val="000000"/>
            <w:sz w:val="22"/>
            <w:szCs w:val="22"/>
          </w:rPr>
          <w:t>www</w:t>
        </w:r>
        <w:r w:rsidRPr="00222AF5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promitheus</w:t>
        </w:r>
        <w:r w:rsidRPr="00222AF5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gov</w:t>
        </w:r>
        <w:r w:rsidRPr="00222AF5">
          <w:rPr>
            <w:rFonts w:ascii="Calibri" w:eastAsia="Calibri" w:hAnsi="Calibri" w:cs="Calibri"/>
            <w:color w:val="000000"/>
            <w:sz w:val="22"/>
            <w:szCs w:val="22"/>
            <w:lang w:val="el-GR"/>
          </w:rPr>
          <w:t>.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gr</w:t>
        </w:r>
      </w:hyperlink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) </w:t>
      </w:r>
    </w:p>
    <w:p w14:paraId="607DCBE8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21"/>
          <w:tab w:val="left" w:pos="1588"/>
          <w:tab w:val="left" w:pos="2155"/>
          <w:tab w:val="left" w:pos="2722"/>
          <w:tab w:val="left" w:pos="3289"/>
        </w:tabs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5. 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Η καταληκτική ημερομηνία παραλαβής των προσφορών είναι η 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07.04.2025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 και ώρα 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15:00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 Ημερομηνία ηλεκτρονικής αποσφράγισης είναι η 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09.04.2025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</w:p>
    <w:p w14:paraId="55047D90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21"/>
          <w:tab w:val="left" w:pos="1588"/>
          <w:tab w:val="left" w:pos="2155"/>
          <w:tab w:val="left" w:pos="2722"/>
          <w:tab w:val="left" w:pos="3289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6. Δικαίωμα συμμετοχής στη διαδικασία σύναψης της παρούσας σύμβασης έχουν φυσικά ή νομικά πρόσωπα και, σε περίπτωση ενώσεων οικονομικών φορέων, τα μέλη αυτών, που είναι εγκατεστημένα σε:</w:t>
      </w:r>
    </w:p>
    <w:p w14:paraId="2851E7F0" w14:textId="77777777" w:rsidR="006F4B13" w:rsidRPr="00222AF5" w:rsidRDefault="00000000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>α) κράτος-μέλος της Ένωσης,</w:t>
      </w:r>
    </w:p>
    <w:p w14:paraId="693BA7DE" w14:textId="77777777" w:rsidR="006F4B13" w:rsidRPr="00222AF5" w:rsidRDefault="00000000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>β) κράτος-μέλος του Ευρωπαϊκού Οικονομικού Χώρου (Ε.Ο.Χ.),</w:t>
      </w:r>
    </w:p>
    <w:p w14:paraId="30A3ED01" w14:textId="77777777" w:rsidR="006F4B13" w:rsidRPr="00222AF5" w:rsidRDefault="00000000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γ) τρίτες χώρες που έχουν υπογράψει και κυρώσει τη ΣΔΣ, στο βαθμό που η υπό ανάθεση δημόσια σύμβαση καλύπτεται από τα Παραρτήματα 1, 2, 4, 5, 6 και 7 και τις γενικές σημειώσεις του σχετικού με την Ένωση Προσαρτήματος </w:t>
      </w:r>
      <w:r>
        <w:rPr>
          <w:rFonts w:ascii="Calibri" w:eastAsia="Calibri" w:hAnsi="Calibri" w:cs="Calibri"/>
          <w:sz w:val="22"/>
          <w:szCs w:val="22"/>
        </w:rPr>
        <w:t>I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 της ως άνω Συμφωνίας, καθώς και </w:t>
      </w:r>
    </w:p>
    <w:p w14:paraId="1BC814C9" w14:textId="77777777" w:rsidR="006F4B13" w:rsidRPr="00222AF5" w:rsidRDefault="00000000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65D21931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Οικονομικός φορέας συμμετέχει είτε μεμονωμένα είτε ως μέλος ένωσης. </w:t>
      </w:r>
    </w:p>
    <w:p w14:paraId="481D5327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lastRenderedPageBreak/>
        <w:t>7. Ο κάθε συμμετέχων οικονομικός φορέας μπορεί να καταθέσει προσφορά για μια ή  περισσότερες ή για  όλες τις ομάδες όπως αυτές παρουσιάζονται στον ενδεικτικό προϋπολογισμό της οικείας μελέτης.</w:t>
      </w:r>
    </w:p>
    <w:p w14:paraId="280BDDA8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8. Κριτήρια Επιλογής: η πλέον συμφέρουσα από οικονομική άποψη προσφορά βάσει: τιμής  </w:t>
      </w:r>
    </w:p>
    <w:p w14:paraId="6A432B61" w14:textId="77777777" w:rsidR="006F4B13" w:rsidRPr="00222AF5" w:rsidRDefault="00000000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9. Για την έγκυρη συμμετοχή στη διαδικασία σύναψης της παρούσας σύμβασης, κατατίθεται από τους συμμετέχοντες οικονομικούς φορείς (προσφέροντες), εγγυητική επιστολή συμμετοχής που ανέρχεται στο ποσό των δύο χιλιάδων τετρακοσίων ευρώ (2.400,00€). </w:t>
      </w:r>
    </w:p>
    <w:p w14:paraId="2DE40EAB" w14:textId="77777777" w:rsidR="006F4B13" w:rsidRPr="00222AF5" w:rsidRDefault="00000000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10. Η εγγύηση συμμετοχής πρέπει να ισχύει τουλάχιστον για τριάντα (30) ημέρες μετά τη λήξη του χρόνου ισχύος της προσφοράς. </w:t>
      </w:r>
    </w:p>
    <w:p w14:paraId="21137537" w14:textId="77777777" w:rsidR="006F4B13" w:rsidRPr="00222AF5" w:rsidRDefault="00000000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11. Οι υποβαλλόμενες προσφορές ισχύουν και δεσμεύουν τους οικονομικούς φορείς για διάστημα δύο  (2) μηνών από την επόμενη της καταληκτικής ημερομηνίας υποβολής προσφορών. </w:t>
      </w:r>
    </w:p>
    <w:p w14:paraId="02847036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1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>2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. Η παρούσα σύμβαση χρηματοδοτείται από ιδίους πόρους </w:t>
      </w:r>
    </w:p>
    <w:p w14:paraId="2DD1880F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1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>3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. Το αποτέλεσμα του διαγωνισμού θα εγκριθεί από την Δημοτική Επιτροπή του Δήμου Νέας Σμύρνης (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>ν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. 5056/2023).</w:t>
      </w:r>
    </w:p>
    <w:p w14:paraId="5A5D6305" w14:textId="77777777" w:rsidR="006F4B13" w:rsidRPr="00222AF5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l-GR"/>
        </w:rPr>
      </w:pP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>1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>5</w:t>
      </w:r>
      <w:r w:rsidRPr="00222AF5">
        <w:rPr>
          <w:rFonts w:ascii="Calibri" w:eastAsia="Calibri" w:hAnsi="Calibri" w:cs="Calibri"/>
          <w:color w:val="000000"/>
          <w:sz w:val="22"/>
          <w:szCs w:val="22"/>
          <w:lang w:val="el-GR"/>
        </w:rPr>
        <w:t xml:space="preserve">. Το αναλυτικό κείμενο της διακήρυξης αναρτήθηκε στο Κ.Η.Μ.ΔΗ.Σ. </w:t>
      </w:r>
      <w:r w:rsidRPr="00222AF5">
        <w:rPr>
          <w:rFonts w:ascii="Calibri" w:eastAsia="Calibri" w:hAnsi="Calibri" w:cs="Calibri"/>
          <w:sz w:val="22"/>
          <w:szCs w:val="22"/>
          <w:lang w:val="el-GR"/>
        </w:rPr>
        <w:t xml:space="preserve">την 21.03.2025 λαμβάνοντας ΑΔΑΜ 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25</w:t>
      </w:r>
      <w:r>
        <w:rPr>
          <w:rFonts w:ascii="Calibri" w:eastAsia="Calibri" w:hAnsi="Calibri" w:cs="Calibri"/>
          <w:b/>
          <w:sz w:val="22"/>
          <w:szCs w:val="22"/>
        </w:rPr>
        <w:t>PROC</w:t>
      </w:r>
      <w:r w:rsidRPr="00222AF5">
        <w:rPr>
          <w:rFonts w:ascii="Calibri" w:eastAsia="Calibri" w:hAnsi="Calibri" w:cs="Calibri"/>
          <w:b/>
          <w:sz w:val="22"/>
          <w:szCs w:val="22"/>
          <w:lang w:val="el-GR"/>
        </w:rPr>
        <w:t>016520104.</w:t>
      </w:r>
    </w:p>
    <w:tbl>
      <w:tblPr>
        <w:tblStyle w:val="af4"/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6F4B13" w:rsidRPr="00222AF5" w14:paraId="363C0E72" w14:textId="77777777">
        <w:tc>
          <w:tcPr>
            <w:tcW w:w="9800" w:type="dxa"/>
            <w:shd w:val="clear" w:color="auto" w:fill="auto"/>
          </w:tcPr>
          <w:p w14:paraId="4BAC90CE" w14:textId="77777777" w:rsidR="006F4B13" w:rsidRPr="00222AF5" w:rsidRDefault="006F4B13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</w:tr>
      <w:tr w:rsidR="006F4B13" w14:paraId="72C149AC" w14:textId="77777777">
        <w:tc>
          <w:tcPr>
            <w:tcW w:w="9800" w:type="dxa"/>
            <w:shd w:val="clear" w:color="auto" w:fill="auto"/>
          </w:tcPr>
          <w:p w14:paraId="3902FC90" w14:textId="77777777" w:rsidR="006F4B13" w:rsidRPr="00222AF5" w:rsidRDefault="006F4B1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  <w:p w14:paraId="429FEF49" w14:textId="77777777" w:rsidR="006F4B13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Ο ΔΗΜΑΡΧΟΣ</w:t>
            </w:r>
          </w:p>
          <w:p w14:paraId="0CABAE98" w14:textId="77777777" w:rsidR="006F4B13" w:rsidRDefault="006F4B1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155C65A" w14:textId="77777777" w:rsidR="006F4B13" w:rsidRDefault="006F4B1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2A728F6" w14:textId="77777777" w:rsidR="006F4B13" w:rsidRDefault="006F4B1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DB3D09" w14:textId="77777777" w:rsidR="006F4B13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ΓΕΩΡΓΙΟΣ ΚΟΥΤΕΛΑΚΗΣ</w:t>
            </w:r>
          </w:p>
        </w:tc>
      </w:tr>
    </w:tbl>
    <w:p w14:paraId="7C344FA8" w14:textId="77777777" w:rsidR="006F4B13" w:rsidRDefault="006F4B13">
      <w:pPr>
        <w:ind w:left="-567"/>
        <w:jc w:val="both"/>
        <w:rPr>
          <w:rFonts w:ascii="Calibri" w:eastAsia="Calibri" w:hAnsi="Calibri" w:cs="Calibri"/>
          <w:sz w:val="22"/>
          <w:szCs w:val="22"/>
        </w:rPr>
      </w:pPr>
    </w:p>
    <w:sectPr w:rsidR="006F4B13">
      <w:headerReference w:type="default" r:id="rId14"/>
      <w:pgSz w:w="11906" w:h="16838"/>
      <w:pgMar w:top="851" w:right="1080" w:bottom="993" w:left="1080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6990" w14:textId="77777777" w:rsidR="00FF2EE7" w:rsidRDefault="00FF2EE7">
      <w:r>
        <w:separator/>
      </w:r>
    </w:p>
  </w:endnote>
  <w:endnote w:type="continuationSeparator" w:id="0">
    <w:p w14:paraId="2E3E21A3" w14:textId="77777777" w:rsidR="00FF2EE7" w:rsidRDefault="00FF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13C1" w14:textId="77777777" w:rsidR="00FF2EE7" w:rsidRDefault="00FF2EE7">
      <w:r>
        <w:separator/>
      </w:r>
    </w:p>
  </w:footnote>
  <w:footnote w:type="continuationSeparator" w:id="0">
    <w:p w14:paraId="36B2BBF2" w14:textId="77777777" w:rsidR="00FF2EE7" w:rsidRDefault="00FF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242C" w14:textId="77777777" w:rsidR="006F4B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 xml:space="preserve">   </w:t>
    </w:r>
  </w:p>
  <w:p w14:paraId="42647171" w14:textId="77777777" w:rsidR="006F4B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  <w:sz w:val="18"/>
        <w:szCs w:val="18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13"/>
    <w:rsid w:val="00222AF5"/>
    <w:rsid w:val="006F4B13"/>
    <w:rsid w:val="00943A1D"/>
    <w:rsid w:val="00E50223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098"/>
  <w15:docId w15:val="{092477C1-207D-40F3-99B1-3ED492F8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41D"/>
  </w:style>
  <w:style w:type="paragraph" w:styleId="1">
    <w:name w:val="heading 1"/>
    <w:basedOn w:val="a"/>
    <w:next w:val="a"/>
    <w:link w:val="1Char"/>
    <w:uiPriority w:val="9"/>
    <w:qFormat/>
    <w:rsid w:val="00B1141D"/>
    <w:pPr>
      <w:keepNext/>
      <w:outlineLvl w:val="0"/>
    </w:pPr>
    <w:rPr>
      <w:rFonts w:ascii="Arial" w:hAnsi="Arial" w:cs="Arial"/>
      <w:b/>
      <w:lang w:val="el-GR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141D"/>
    <w:pPr>
      <w:keepNext/>
      <w:jc w:val="center"/>
      <w:outlineLvl w:val="2"/>
    </w:pPr>
    <w:rPr>
      <w:rFonts w:ascii="Arial" w:hAnsi="Arial" w:cs="Arial"/>
      <w:b/>
      <w:lang w:val="el-GR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Επικεφαλίδα 1 Char"/>
    <w:basedOn w:val="a0"/>
    <w:link w:val="1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3Char">
    <w:name w:val="Επικεφαλίδα 3 Char"/>
    <w:basedOn w:val="a0"/>
    <w:link w:val="3"/>
    <w:qFormat/>
    <w:rsid w:val="00B1141D"/>
    <w:rPr>
      <w:rFonts w:ascii="Arial" w:eastAsia="Times New Roman" w:hAnsi="Arial" w:cs="Arial"/>
      <w:b/>
      <w:sz w:val="24"/>
      <w:szCs w:val="24"/>
    </w:rPr>
  </w:style>
  <w:style w:type="character" w:customStyle="1" w:styleId="Char">
    <w:name w:val="Κείμενο πλαισίου Char"/>
    <w:basedOn w:val="a0"/>
    <w:link w:val="a4"/>
    <w:uiPriority w:val="99"/>
    <w:semiHidden/>
    <w:qFormat/>
    <w:rsid w:val="00B114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0">
    <w:name w:val="Υποσέλιδο Char"/>
    <w:basedOn w:val="a0"/>
    <w:link w:val="a5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">
    <w:name w:val="Κείμενο σημείωσης τέλους Char"/>
    <w:basedOn w:val="a0"/>
    <w:link w:val="a6"/>
    <w:uiPriority w:val="99"/>
    <w:qFormat/>
    <w:rsid w:val="00B1141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7">
    <w:name w:val="Σύνδεσμος διαδικτύου"/>
    <w:rsid w:val="00B1141D"/>
    <w:rPr>
      <w:color w:val="0000FF"/>
      <w:u w:val="single"/>
    </w:rPr>
  </w:style>
  <w:style w:type="character" w:customStyle="1" w:styleId="a8">
    <w:name w:val="Χαρακτήρες υποσημείωσης"/>
    <w:qFormat/>
    <w:rsid w:val="00B1141D"/>
    <w:rPr>
      <w:vertAlign w:val="superscript"/>
    </w:rPr>
  </w:style>
  <w:style w:type="character" w:customStyle="1" w:styleId="a9">
    <w:name w:val="Χαρακτήρες σημείωσης τέλους"/>
    <w:qFormat/>
    <w:rsid w:val="00876793"/>
    <w:rPr>
      <w:vertAlign w:val="superscript"/>
    </w:rPr>
  </w:style>
  <w:style w:type="character" w:customStyle="1" w:styleId="20">
    <w:name w:val="Παραπομπή σημείωσης τέλους2"/>
    <w:qFormat/>
    <w:rsid w:val="00876793"/>
    <w:rPr>
      <w:vertAlign w:val="superscript"/>
    </w:rPr>
  </w:style>
  <w:style w:type="character" w:customStyle="1" w:styleId="Char10">
    <w:name w:val="Απλό κείμενο Char1"/>
    <w:basedOn w:val="a0"/>
    <w:link w:val="aa"/>
    <w:qFormat/>
    <w:rsid w:val="00876793"/>
    <w:rPr>
      <w:rFonts w:ascii="Calibri" w:eastAsia="Andale Sans UI" w:hAnsi="Calibri" w:cs="Calibri"/>
      <w:kern w:val="2"/>
      <w:sz w:val="20"/>
      <w:szCs w:val="20"/>
      <w:lang w:eastAsia="zh-CN"/>
    </w:rPr>
  </w:style>
  <w:style w:type="character" w:customStyle="1" w:styleId="Char2">
    <w:name w:val="Απλό κείμενο Char"/>
    <w:basedOn w:val="a0"/>
    <w:qFormat/>
    <w:rsid w:val="004552EC"/>
    <w:rPr>
      <w:rFonts w:ascii="Courier New" w:eastAsia="Times New Roman" w:hAnsi="Courier New" w:cs="Times New Roman"/>
      <w:sz w:val="20"/>
      <w:szCs w:val="20"/>
      <w:effect w:val="none"/>
    </w:rPr>
  </w:style>
  <w:style w:type="character" w:customStyle="1" w:styleId="WW8Num1z0">
    <w:name w:val="WW8Num1z0"/>
    <w:qFormat/>
    <w:rsid w:val="00C12B87"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Arial"/>
      <w:spacing w:val="40"/>
      <w:lang w:eastAsia="zh-CN"/>
    </w:rPr>
  </w:style>
  <w:style w:type="character" w:customStyle="1" w:styleId="ListLabel5">
    <w:name w:val="ListLabel 5"/>
    <w:qFormat/>
    <w:rPr>
      <w:rFonts w:cs="Wingdings"/>
      <w:b/>
      <w:sz w:val="22"/>
      <w:szCs w:val="22"/>
      <w:lang w:val="el-GR"/>
    </w:rPr>
  </w:style>
  <w:style w:type="character" w:customStyle="1" w:styleId="ListLabel6">
    <w:name w:val="ListLabel 6"/>
    <w:qFormat/>
    <w:rPr>
      <w:rFonts w:cs="Wingdings"/>
      <w:b/>
      <w:sz w:val="22"/>
      <w:szCs w:val="22"/>
      <w:lang w:val="el-GR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Arial"/>
      <w:b/>
      <w:spacing w:val="40"/>
      <w:lang w:eastAsia="zh-C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  <w:highlight w:val="yellow"/>
      <w:lang w:val="en-US"/>
    </w:rPr>
  </w:style>
  <w:style w:type="character" w:customStyle="1" w:styleId="ListLabel15">
    <w:name w:val="ListLabel 15"/>
    <w:qFormat/>
    <w:rPr>
      <w:sz w:val="22"/>
      <w:szCs w:val="22"/>
      <w:highlight w:val="yellow"/>
      <w:lang w:val="el-GR"/>
    </w:rPr>
  </w:style>
  <w:style w:type="character" w:customStyle="1" w:styleId="ListLabel16">
    <w:name w:val="ListLabel 16"/>
    <w:qFormat/>
    <w:rPr>
      <w:rFonts w:eastAsiaTheme="minorHAnsi"/>
      <w:color w:val="000000"/>
      <w:sz w:val="22"/>
      <w:szCs w:val="22"/>
      <w:lang w:val="el-GR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Arial"/>
      <w:spacing w:val="40"/>
      <w:lang w:eastAsia="zh-CN"/>
    </w:rPr>
  </w:style>
  <w:style w:type="character" w:customStyle="1" w:styleId="ListLabel21">
    <w:name w:val="ListLabel 21"/>
    <w:qFormat/>
    <w:rPr>
      <w:rFonts w:ascii="Calibri" w:hAnsi="Calibri"/>
      <w:sz w:val="22"/>
      <w:szCs w:val="22"/>
    </w:rPr>
  </w:style>
  <w:style w:type="character" w:customStyle="1" w:styleId="ListLabel22">
    <w:name w:val="ListLabel 22"/>
    <w:qFormat/>
    <w:rPr>
      <w:rFonts w:ascii="Calibri" w:hAnsi="Calibri"/>
      <w:sz w:val="22"/>
      <w:szCs w:val="22"/>
      <w:lang w:val="en-US"/>
    </w:rPr>
  </w:style>
  <w:style w:type="character" w:customStyle="1" w:styleId="ListLabel23">
    <w:name w:val="ListLabel 23"/>
    <w:qFormat/>
    <w:rPr>
      <w:rFonts w:ascii="Calibri" w:hAnsi="Calibri"/>
      <w:sz w:val="22"/>
      <w:szCs w:val="22"/>
      <w:lang w:val="el-GR"/>
    </w:rPr>
  </w:style>
  <w:style w:type="character" w:customStyle="1" w:styleId="ListLabel24">
    <w:name w:val="ListLabel 24"/>
    <w:qFormat/>
    <w:rPr>
      <w:rFonts w:ascii="Calibri" w:eastAsiaTheme="minorHAnsi" w:hAnsi="Calibri"/>
      <w:color w:val="000000"/>
      <w:sz w:val="22"/>
      <w:szCs w:val="22"/>
      <w:lang w:val="el-GR"/>
    </w:rPr>
  </w:style>
  <w:style w:type="character" w:customStyle="1" w:styleId="ListLabel25">
    <w:name w:val="ListLabel 25"/>
    <w:qFormat/>
    <w:rPr>
      <w:rFonts w:ascii="Calibri" w:eastAsiaTheme="minorHAnsi" w:hAnsi="Calibri"/>
      <w:color w:val="000000"/>
      <w:sz w:val="22"/>
      <w:szCs w:val="22"/>
      <w:lang w:val="el-GR"/>
    </w:rPr>
  </w:style>
  <w:style w:type="paragraph" w:customStyle="1" w:styleId="ab">
    <w:name w:val="Επικεφαλίδα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Ευρετήριο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B1141D"/>
    <w:rPr>
      <w:rFonts w:eastAsia="Calibri"/>
      <w:color w:val="000000"/>
    </w:rPr>
  </w:style>
  <w:style w:type="paragraph" w:customStyle="1" w:styleId="Normalgr">
    <w:name w:val="Normalgr"/>
    <w:qFormat/>
    <w:rsid w:val="00B1141D"/>
    <w:pPr>
      <w:tabs>
        <w:tab w:val="left" w:pos="1021"/>
        <w:tab w:val="left" w:pos="1588"/>
      </w:tabs>
      <w:jc w:val="both"/>
    </w:pPr>
    <w:rPr>
      <w:rFonts w:ascii="Arial" w:hAnsi="Arial"/>
      <w:spacing w:val="15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B1141D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unhideWhenUsed/>
    <w:rsid w:val="00B1141D"/>
    <w:pPr>
      <w:tabs>
        <w:tab w:val="center" w:pos="4153"/>
        <w:tab w:val="right" w:pos="8306"/>
      </w:tabs>
    </w:pPr>
  </w:style>
  <w:style w:type="paragraph" w:styleId="af1">
    <w:name w:val="Block Text"/>
    <w:basedOn w:val="a"/>
    <w:qFormat/>
    <w:rsid w:val="00B1141D"/>
    <w:pPr>
      <w:overflowPunct w:val="0"/>
      <w:spacing w:before="120" w:after="4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customStyle="1" w:styleId="para-1">
    <w:name w:val="para-1"/>
    <w:basedOn w:val="a"/>
    <w:qFormat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val="el-GR"/>
    </w:rPr>
  </w:style>
  <w:style w:type="paragraph" w:customStyle="1" w:styleId="para-2">
    <w:name w:val="para-2"/>
    <w:basedOn w:val="para-1"/>
    <w:qFormat/>
    <w:rsid w:val="00B1141D"/>
    <w:pPr>
      <w:widowControl w:val="0"/>
      <w:suppressAutoHyphens/>
      <w:ind w:left="1588" w:hanging="1588"/>
    </w:pPr>
    <w:rPr>
      <w:rFonts w:eastAsia="Andale Sans UI" w:cs="Arial"/>
      <w:kern w:val="2"/>
      <w:szCs w:val="24"/>
      <w:lang w:eastAsia="zh-CN"/>
    </w:rPr>
  </w:style>
  <w:style w:type="paragraph" w:customStyle="1" w:styleId="Standard">
    <w:name w:val="Standard"/>
    <w:qFormat/>
    <w:rsid w:val="00B1141D"/>
    <w:pPr>
      <w:widowControl w:val="0"/>
      <w:suppressAutoHyphens/>
      <w:textAlignment w:val="baseline"/>
    </w:pPr>
    <w:rPr>
      <w:rFonts w:cs="Tahoma"/>
      <w:kern w:val="2"/>
      <w:lang w:val="en-US" w:eastAsia="zh-CN"/>
    </w:rPr>
  </w:style>
  <w:style w:type="paragraph" w:customStyle="1" w:styleId="31">
    <w:name w:val="Σώμα κείμενου με εσοχή 31"/>
    <w:basedOn w:val="a"/>
    <w:qFormat/>
    <w:rsid w:val="00876793"/>
    <w:pPr>
      <w:suppressAutoHyphens/>
      <w:overflowPunct w:val="0"/>
      <w:spacing w:line="240" w:lineRule="atLeast"/>
      <w:ind w:left="1100"/>
      <w:jc w:val="both"/>
      <w:textAlignment w:val="baseline"/>
    </w:pPr>
    <w:rPr>
      <w:rFonts w:ascii="Arial" w:hAnsi="Arial" w:cs="Arial"/>
      <w:sz w:val="20"/>
      <w:szCs w:val="20"/>
      <w:lang w:val="el-GR" w:eastAsia="ar-SA"/>
    </w:rPr>
  </w:style>
  <w:style w:type="paragraph" w:styleId="a6">
    <w:name w:val="endnote text"/>
    <w:basedOn w:val="a"/>
    <w:link w:val="Char1"/>
    <w:rsid w:val="00876793"/>
    <w:pPr>
      <w:widowControl w:val="0"/>
      <w:suppressLineNumbers/>
      <w:suppressAutoHyphens/>
      <w:ind w:left="339" w:hanging="339"/>
      <w:jc w:val="both"/>
    </w:pPr>
    <w:rPr>
      <w:rFonts w:ascii="Calibri" w:eastAsia="Andale Sans UI" w:hAnsi="Calibri" w:cs="Calibri"/>
      <w:kern w:val="2"/>
      <w:sz w:val="20"/>
      <w:szCs w:val="20"/>
      <w:lang w:eastAsia="zh-CN"/>
    </w:rPr>
  </w:style>
  <w:style w:type="paragraph" w:customStyle="1" w:styleId="Footnote">
    <w:name w:val="Footnote"/>
    <w:basedOn w:val="Standard"/>
    <w:qFormat/>
    <w:rsid w:val="00206C5F"/>
    <w:pPr>
      <w:suppressLineNumbers/>
    </w:pPr>
    <w:rPr>
      <w:rFonts w:eastAsia="Andale Sans UI"/>
      <w:sz w:val="20"/>
      <w:szCs w:val="20"/>
      <w:lang w:bidi="en-US"/>
    </w:rPr>
  </w:style>
  <w:style w:type="paragraph" w:styleId="aa">
    <w:name w:val="Plain Text"/>
    <w:basedOn w:val="a"/>
    <w:link w:val="Char10"/>
    <w:qFormat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/>
    <w:rsid w:val="009E6B6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9E6B63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rsid w:val="00D37850"/>
    <w:pPr>
      <w:suppressAutoHyphens/>
      <w:spacing w:after="60"/>
      <w:jc w:val="both"/>
    </w:pPr>
    <w:rPr>
      <w:rFonts w:ascii="Calibri" w:eastAsia="SimSun" w:hAnsi="Calibri" w:cs="Calibri"/>
      <w:sz w:val="22"/>
      <w:lang w:val="el-GR" w:eastAsia="zh-CN"/>
    </w:rPr>
  </w:style>
  <w:style w:type="character" w:customStyle="1" w:styleId="tabletxt">
    <w:name w:val="tabletxt"/>
    <w:basedOn w:val="a0"/>
    <w:rsid w:val="00E25247"/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agia@neasmyrni.gr" TargetMode="External"/><Relationship Id="rId13" Type="http://schemas.openxmlformats.org/officeDocument/2006/relationships/hyperlink" Target="http://www.promitheus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mitheus.gov.g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giagia@neasmyrni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easmyrni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KB7FQwKd3HZmb+6lu+2fZRtdhQ==">CgMxLjAyDmgubTVieThlcjZuMGVkMghoLmdqZGd4czgAciExTzdEZW5URWlMNjZ6TElnajhFOGI1RVh4S1BMeHkzVTc=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2025-03-21T19:51:00Z</cp:lastPrinted>
  <dcterms:created xsi:type="dcterms:W3CDTF">2024-12-31T10:35:00Z</dcterms:created>
  <dcterms:modified xsi:type="dcterms:W3CDTF">2025-03-21T19:51:00Z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