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8FCC" w14:textId="77777777" w:rsidR="008648DB" w:rsidRDefault="00000000">
      <w:pPr>
        <w:ind w:left="4980" w:firstLine="720"/>
        <w:jc w:val="both"/>
        <w:rPr>
          <w:color w:val="000000"/>
        </w:rPr>
      </w:pPr>
      <w:r>
        <w:rPr>
          <w:color w:val="000000"/>
        </w:rPr>
        <w:t xml:space="preserve"> </w:t>
      </w:r>
    </w:p>
    <w:p w14:paraId="280B4E8A" w14:textId="77777777" w:rsidR="008648DB" w:rsidRDefault="008648DB">
      <w:pPr>
        <w:jc w:val="center"/>
        <w:rPr>
          <w:rFonts w:ascii="Calibri" w:eastAsia="Calibri" w:hAnsi="Calibri" w:cs="Calibri"/>
          <w:b/>
          <w:sz w:val="22"/>
          <w:szCs w:val="22"/>
        </w:rPr>
      </w:pPr>
    </w:p>
    <w:p w14:paraId="54D0DE45" w14:textId="77777777" w:rsidR="008648DB" w:rsidRPr="00C76815" w:rsidRDefault="00000000">
      <w:pPr>
        <w:spacing w:line="276" w:lineRule="auto"/>
        <w:ind w:left="141"/>
        <w:jc w:val="both"/>
        <w:rPr>
          <w:rFonts w:ascii="Calibri" w:eastAsia="Calibri" w:hAnsi="Calibri" w:cs="Calibri"/>
          <w:i/>
          <w:color w:val="222222"/>
          <w:sz w:val="20"/>
          <w:szCs w:val="20"/>
          <w:u w:val="single"/>
        </w:rPr>
      </w:pPr>
      <w:bookmarkStart w:id="0" w:name="_heading=h.m5by8er6n0ed" w:colFirst="0" w:colLast="0"/>
      <w:bookmarkEnd w:id="0"/>
      <w:r w:rsidRPr="00C76815">
        <w:rPr>
          <w:rFonts w:ascii="Calibri" w:eastAsia="Calibri" w:hAnsi="Calibri" w:cs="Calibri"/>
          <w:i/>
          <w:color w:val="222222"/>
          <w:sz w:val="20"/>
          <w:szCs w:val="20"/>
          <w:u w:val="single"/>
        </w:rPr>
        <w:t>ΑΝΑΡΤΗΤΕΑ ΣΤΟ ΔΙΑΔΙΚΤΥΟ</w:t>
      </w:r>
    </w:p>
    <w:p w14:paraId="6BEBEA9C" w14:textId="77777777" w:rsidR="008648DB" w:rsidRPr="00C76815" w:rsidRDefault="00000000">
      <w:pPr>
        <w:spacing w:line="276" w:lineRule="auto"/>
        <w:ind w:left="141"/>
        <w:jc w:val="both"/>
        <w:rPr>
          <w:rFonts w:ascii="Calibri" w:eastAsia="Calibri" w:hAnsi="Calibri" w:cs="Calibri"/>
          <w:i/>
          <w:color w:val="222222"/>
          <w:sz w:val="20"/>
          <w:szCs w:val="20"/>
          <w:u w:val="single"/>
        </w:rPr>
      </w:pPr>
      <w:r w:rsidRPr="00C76815">
        <w:rPr>
          <w:rFonts w:ascii="Calibri" w:eastAsia="Calibri" w:hAnsi="Calibri" w:cs="Calibri"/>
          <w:noProof/>
          <w:color w:val="222222"/>
          <w:sz w:val="20"/>
          <w:szCs w:val="20"/>
        </w:rPr>
        <w:drawing>
          <wp:inline distT="0" distB="0" distL="0" distR="0" wp14:anchorId="6B759B4C" wp14:editId="19D3A913">
            <wp:extent cx="865505" cy="79883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65505" cy="798830"/>
                    </a:xfrm>
                    <a:prstGeom prst="rect">
                      <a:avLst/>
                    </a:prstGeom>
                    <a:ln/>
                  </pic:spPr>
                </pic:pic>
              </a:graphicData>
            </a:graphic>
          </wp:inline>
        </w:drawing>
      </w:r>
    </w:p>
    <w:p w14:paraId="549451F1" w14:textId="77777777" w:rsidR="008648DB" w:rsidRPr="00C76815" w:rsidRDefault="00000000">
      <w:pPr>
        <w:spacing w:line="276" w:lineRule="auto"/>
        <w:ind w:left="141" w:right="-182"/>
        <w:jc w:val="both"/>
        <w:rPr>
          <w:rFonts w:ascii="Calibri" w:eastAsia="Calibri" w:hAnsi="Calibri" w:cs="Calibri"/>
          <w:b/>
          <w:color w:val="222222"/>
          <w:sz w:val="22"/>
          <w:szCs w:val="22"/>
        </w:rPr>
      </w:pPr>
      <w:bookmarkStart w:id="1" w:name="_heading=h.gjdgxs" w:colFirst="0" w:colLast="0"/>
      <w:bookmarkEnd w:id="1"/>
      <w:r w:rsidRPr="00C76815">
        <w:rPr>
          <w:rFonts w:ascii="Calibri" w:eastAsia="Calibri" w:hAnsi="Calibri" w:cs="Calibri"/>
          <w:b/>
          <w:color w:val="222222"/>
          <w:sz w:val="22"/>
          <w:szCs w:val="22"/>
        </w:rPr>
        <w:t>ΕΛΛΗΝΙΚΗ ΔΗΜΟΚΡΑΤΙΑ</w:t>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t xml:space="preserve">         </w:t>
      </w:r>
    </w:p>
    <w:p w14:paraId="59185A59" w14:textId="77777777" w:rsidR="008648DB" w:rsidRPr="00C76815" w:rsidRDefault="00000000">
      <w:pPr>
        <w:spacing w:line="276" w:lineRule="auto"/>
        <w:ind w:left="141" w:right="-182"/>
        <w:jc w:val="both"/>
        <w:rPr>
          <w:rFonts w:ascii="Calibri" w:eastAsia="Calibri" w:hAnsi="Calibri" w:cs="Calibri"/>
          <w:color w:val="222222"/>
          <w:sz w:val="22"/>
          <w:szCs w:val="22"/>
        </w:rPr>
      </w:pPr>
      <w:r w:rsidRPr="00C76815">
        <w:rPr>
          <w:rFonts w:ascii="Calibri" w:eastAsia="Calibri" w:hAnsi="Calibri" w:cs="Calibri"/>
          <w:b/>
          <w:color w:val="222222"/>
          <w:sz w:val="22"/>
          <w:szCs w:val="22"/>
        </w:rPr>
        <w:t>ΠΕΡΙΦΕΡΕΙΑ ΑΤΤΙΚΗΣ</w:t>
      </w:r>
      <w:r w:rsidRPr="00C76815">
        <w:rPr>
          <w:rFonts w:ascii="Calibri" w:eastAsia="Calibri" w:hAnsi="Calibri" w:cs="Calibri"/>
          <w:b/>
          <w:color w:val="222222"/>
          <w:sz w:val="22"/>
          <w:szCs w:val="22"/>
        </w:rPr>
        <w:tab/>
      </w:r>
      <w:r w:rsidRPr="00C76815">
        <w:rPr>
          <w:rFonts w:ascii="Calibri" w:eastAsia="Calibri" w:hAnsi="Calibri" w:cs="Calibri"/>
          <w:b/>
          <w:color w:val="222222"/>
          <w:sz w:val="22"/>
          <w:szCs w:val="22"/>
        </w:rPr>
        <w:tab/>
        <w:t xml:space="preserve">                                                                                 </w:t>
      </w:r>
      <w:r w:rsidRPr="00C76815">
        <w:rPr>
          <w:rFonts w:ascii="Calibri" w:eastAsia="Calibri" w:hAnsi="Calibri" w:cs="Calibri"/>
          <w:color w:val="222222"/>
          <w:sz w:val="22"/>
          <w:szCs w:val="22"/>
        </w:rPr>
        <w:t xml:space="preserve">                             </w:t>
      </w:r>
    </w:p>
    <w:p w14:paraId="164EF355" w14:textId="77777777" w:rsidR="008648DB" w:rsidRPr="00C76815" w:rsidRDefault="00000000">
      <w:pPr>
        <w:ind w:left="141" w:right="-182"/>
        <w:jc w:val="both"/>
        <w:rPr>
          <w:rFonts w:ascii="Calibri" w:eastAsia="Calibri" w:hAnsi="Calibri" w:cs="Calibri"/>
          <w:b/>
          <w:color w:val="222222"/>
          <w:sz w:val="22"/>
          <w:szCs w:val="22"/>
        </w:rPr>
      </w:pPr>
      <w:r w:rsidRPr="00C76815">
        <w:rPr>
          <w:rFonts w:ascii="Calibri" w:eastAsia="Calibri" w:hAnsi="Calibri" w:cs="Calibri"/>
          <w:b/>
          <w:color w:val="222222"/>
          <w:sz w:val="22"/>
          <w:szCs w:val="22"/>
        </w:rPr>
        <w:t xml:space="preserve">Δ/ΝΣΗ ΕΠΙΧΕΙΡΗΜΑΤΙΚΟΤΗΤΑΣ ΚΑΙ ΑΝΑΠΤΥΞΗΣ           </w:t>
      </w:r>
    </w:p>
    <w:p w14:paraId="6DD9C60A" w14:textId="77777777" w:rsidR="008648DB" w:rsidRPr="00C76815" w:rsidRDefault="00000000">
      <w:pPr>
        <w:ind w:left="141" w:right="-182"/>
        <w:jc w:val="both"/>
        <w:rPr>
          <w:rFonts w:ascii="Calibri" w:eastAsia="Calibri" w:hAnsi="Calibri" w:cs="Calibri"/>
          <w:color w:val="222222"/>
          <w:sz w:val="22"/>
          <w:szCs w:val="22"/>
        </w:rPr>
      </w:pPr>
      <w:r w:rsidRPr="00C76815">
        <w:rPr>
          <w:rFonts w:ascii="Calibri" w:eastAsia="Calibri" w:hAnsi="Calibri" w:cs="Calibri"/>
          <w:b/>
          <w:color w:val="222222"/>
          <w:sz w:val="22"/>
          <w:szCs w:val="22"/>
        </w:rPr>
        <w:t>ΤΜΗΜΑ ΠΡΟΜΗΘΕΙΩΝ</w:t>
      </w:r>
      <w:r w:rsidRPr="00C76815">
        <w:rPr>
          <w:rFonts w:ascii="Calibri" w:eastAsia="Calibri" w:hAnsi="Calibri" w:cs="Calibri"/>
          <w:color w:val="222222"/>
          <w:sz w:val="22"/>
          <w:szCs w:val="22"/>
        </w:rPr>
        <w:t xml:space="preserve">                                                                        </w:t>
      </w:r>
    </w:p>
    <w:p w14:paraId="568F5662" w14:textId="77777777" w:rsidR="008648DB" w:rsidRPr="00C76815" w:rsidRDefault="00000000">
      <w:pPr>
        <w:ind w:left="141" w:right="-182"/>
        <w:jc w:val="both"/>
        <w:rPr>
          <w:rFonts w:ascii="Calibri" w:eastAsia="Calibri" w:hAnsi="Calibri" w:cs="Calibri"/>
          <w:color w:val="222222"/>
          <w:sz w:val="20"/>
          <w:szCs w:val="20"/>
        </w:rPr>
      </w:pPr>
      <w:proofErr w:type="spellStart"/>
      <w:r w:rsidRPr="00C76815">
        <w:rPr>
          <w:rFonts w:ascii="Calibri" w:eastAsia="Calibri" w:hAnsi="Calibri" w:cs="Calibri"/>
          <w:color w:val="222222"/>
          <w:sz w:val="20"/>
          <w:szCs w:val="20"/>
        </w:rPr>
        <w:t>Ταχ</w:t>
      </w:r>
      <w:proofErr w:type="spellEnd"/>
      <w:r w:rsidRPr="00C76815">
        <w:rPr>
          <w:rFonts w:ascii="Calibri" w:eastAsia="Calibri" w:hAnsi="Calibri" w:cs="Calibri"/>
          <w:color w:val="222222"/>
          <w:sz w:val="20"/>
          <w:szCs w:val="20"/>
        </w:rPr>
        <w:t>. Δ/</w:t>
      </w:r>
      <w:proofErr w:type="spellStart"/>
      <w:r w:rsidRPr="00C76815">
        <w:rPr>
          <w:rFonts w:ascii="Calibri" w:eastAsia="Calibri" w:hAnsi="Calibri" w:cs="Calibri"/>
          <w:color w:val="222222"/>
          <w:sz w:val="20"/>
          <w:szCs w:val="20"/>
        </w:rPr>
        <w:t>νση</w:t>
      </w:r>
      <w:proofErr w:type="spellEnd"/>
      <w:r w:rsidRPr="00C76815">
        <w:rPr>
          <w:rFonts w:ascii="Calibri" w:eastAsia="Calibri" w:hAnsi="Calibri" w:cs="Calibri"/>
          <w:b/>
          <w:color w:val="222222"/>
          <w:sz w:val="20"/>
          <w:szCs w:val="20"/>
        </w:rPr>
        <w:t xml:space="preserve">: </w:t>
      </w:r>
      <w:proofErr w:type="spellStart"/>
      <w:r w:rsidRPr="00C76815">
        <w:rPr>
          <w:rFonts w:ascii="Calibri" w:eastAsia="Calibri" w:hAnsi="Calibri" w:cs="Calibri"/>
          <w:color w:val="222222"/>
          <w:sz w:val="20"/>
          <w:szCs w:val="20"/>
        </w:rPr>
        <w:t>Λεωφ</w:t>
      </w:r>
      <w:proofErr w:type="spellEnd"/>
      <w:r w:rsidRPr="00C76815">
        <w:rPr>
          <w:rFonts w:ascii="Calibri" w:eastAsia="Calibri" w:hAnsi="Calibri" w:cs="Calibri"/>
          <w:color w:val="222222"/>
          <w:sz w:val="20"/>
          <w:szCs w:val="20"/>
        </w:rPr>
        <w:t>. Ανδρέα Συγγρού 193-195 &amp;</w:t>
      </w:r>
    </w:p>
    <w:p w14:paraId="53F1C50B" w14:textId="77777777" w:rsidR="008648DB" w:rsidRPr="00C76815" w:rsidRDefault="00000000">
      <w:pPr>
        <w:ind w:left="141" w:right="-182"/>
        <w:jc w:val="both"/>
        <w:rPr>
          <w:rFonts w:ascii="Calibri" w:eastAsia="Calibri" w:hAnsi="Calibri" w:cs="Calibri"/>
          <w:color w:val="222222"/>
          <w:sz w:val="20"/>
          <w:szCs w:val="20"/>
        </w:rPr>
      </w:pPr>
      <w:r w:rsidRPr="00C76815">
        <w:rPr>
          <w:rFonts w:ascii="Calibri" w:eastAsia="Calibri" w:hAnsi="Calibri" w:cs="Calibri"/>
          <w:color w:val="222222"/>
          <w:sz w:val="20"/>
          <w:szCs w:val="20"/>
        </w:rPr>
        <w:t>Πλατείας Χρυσοστόμου Σμύρνης 2</w:t>
      </w:r>
    </w:p>
    <w:p w14:paraId="7D210FDC" w14:textId="77777777" w:rsidR="008648DB" w:rsidRPr="00C76815" w:rsidRDefault="00000000">
      <w:pPr>
        <w:ind w:left="141" w:right="-182"/>
        <w:jc w:val="both"/>
        <w:rPr>
          <w:rFonts w:ascii="Calibri" w:eastAsia="Calibri" w:hAnsi="Calibri" w:cs="Calibri"/>
          <w:color w:val="222222"/>
          <w:sz w:val="20"/>
          <w:szCs w:val="20"/>
        </w:rPr>
      </w:pPr>
      <w:r w:rsidRPr="00C76815">
        <w:rPr>
          <w:rFonts w:ascii="Calibri" w:eastAsia="Calibri" w:hAnsi="Calibri" w:cs="Calibri"/>
          <w:color w:val="222222"/>
          <w:sz w:val="20"/>
          <w:szCs w:val="20"/>
        </w:rPr>
        <w:t>Τ.Κ. 17121, Νέα Σμύρνη</w:t>
      </w:r>
    </w:p>
    <w:p w14:paraId="786A5518" w14:textId="77777777" w:rsidR="008648DB" w:rsidRPr="00C76815" w:rsidRDefault="00000000">
      <w:pPr>
        <w:ind w:left="141" w:right="-182"/>
        <w:jc w:val="both"/>
        <w:rPr>
          <w:rFonts w:ascii="Calibri" w:eastAsia="Calibri" w:hAnsi="Calibri" w:cs="Calibri"/>
          <w:sz w:val="20"/>
          <w:szCs w:val="20"/>
        </w:rPr>
      </w:pPr>
      <w:r w:rsidRPr="00C76815">
        <w:rPr>
          <w:rFonts w:ascii="Calibri" w:eastAsia="Calibri" w:hAnsi="Calibri" w:cs="Calibri"/>
          <w:sz w:val="20"/>
          <w:szCs w:val="20"/>
        </w:rPr>
        <w:t xml:space="preserve">Πληροφορίες: </w:t>
      </w:r>
      <w:proofErr w:type="spellStart"/>
      <w:r w:rsidRPr="00C76815">
        <w:rPr>
          <w:rFonts w:ascii="Calibri" w:eastAsia="Calibri" w:hAnsi="Calibri" w:cs="Calibri"/>
          <w:sz w:val="20"/>
          <w:szCs w:val="20"/>
        </w:rPr>
        <w:t>Αικ</w:t>
      </w:r>
      <w:proofErr w:type="spellEnd"/>
      <w:r w:rsidRPr="00C76815">
        <w:rPr>
          <w:rFonts w:ascii="Calibri" w:eastAsia="Calibri" w:hAnsi="Calibri" w:cs="Calibri"/>
          <w:sz w:val="20"/>
          <w:szCs w:val="20"/>
        </w:rPr>
        <w:t>. Γιαγιά</w:t>
      </w:r>
    </w:p>
    <w:p w14:paraId="224F6265" w14:textId="77777777" w:rsidR="008648DB" w:rsidRPr="00C76815" w:rsidRDefault="00000000">
      <w:pPr>
        <w:ind w:left="141" w:right="-182"/>
        <w:jc w:val="both"/>
        <w:rPr>
          <w:rFonts w:ascii="Calibri" w:eastAsia="Calibri" w:hAnsi="Calibri" w:cs="Calibri"/>
          <w:sz w:val="20"/>
          <w:szCs w:val="20"/>
        </w:rPr>
      </w:pPr>
      <w:r w:rsidRPr="00C76815">
        <w:rPr>
          <w:rFonts w:ascii="Calibri" w:eastAsia="Calibri" w:hAnsi="Calibri" w:cs="Calibri"/>
          <w:sz w:val="20"/>
          <w:szCs w:val="20"/>
        </w:rPr>
        <w:t>ΤΗΛ.: 2132025912</w:t>
      </w:r>
    </w:p>
    <w:p w14:paraId="5A7E8D17" w14:textId="77777777" w:rsidR="008648DB" w:rsidRPr="00C76815" w:rsidRDefault="00000000">
      <w:pPr>
        <w:ind w:left="141" w:right="-182"/>
        <w:jc w:val="both"/>
        <w:rPr>
          <w:rFonts w:ascii="Calibri" w:eastAsia="Calibri" w:hAnsi="Calibri" w:cs="Calibri"/>
          <w:color w:val="366091"/>
          <w:sz w:val="20"/>
          <w:szCs w:val="20"/>
        </w:rPr>
      </w:pPr>
      <w:r w:rsidRPr="00C76815">
        <w:rPr>
          <w:rFonts w:ascii="Calibri" w:eastAsia="Calibri" w:hAnsi="Calibri" w:cs="Calibri"/>
          <w:sz w:val="20"/>
          <w:szCs w:val="20"/>
        </w:rPr>
        <w:t>e-</w:t>
      </w:r>
      <w:proofErr w:type="spellStart"/>
      <w:r w:rsidRPr="00C76815">
        <w:rPr>
          <w:rFonts w:ascii="Calibri" w:eastAsia="Calibri" w:hAnsi="Calibri" w:cs="Calibri"/>
          <w:sz w:val="20"/>
          <w:szCs w:val="20"/>
        </w:rPr>
        <w:t>mail</w:t>
      </w:r>
      <w:proofErr w:type="spellEnd"/>
      <w:r w:rsidRPr="00C76815">
        <w:rPr>
          <w:rFonts w:ascii="Calibri" w:eastAsia="Calibri" w:hAnsi="Calibri" w:cs="Calibri"/>
          <w:sz w:val="20"/>
          <w:szCs w:val="20"/>
        </w:rPr>
        <w:t xml:space="preserve">: </w:t>
      </w:r>
      <w:hyperlink r:id="rId8">
        <w:r w:rsidRPr="00C76815">
          <w:rPr>
            <w:rFonts w:ascii="Calibri" w:eastAsia="Calibri" w:hAnsi="Calibri" w:cs="Calibri"/>
            <w:color w:val="366091"/>
            <w:sz w:val="20"/>
            <w:szCs w:val="20"/>
            <w:u w:val="single"/>
          </w:rPr>
          <w:t>agiagia@neasmyrni.gr</w:t>
        </w:r>
      </w:hyperlink>
      <w:r w:rsidRPr="00C76815">
        <w:rPr>
          <w:rFonts w:ascii="Calibri" w:eastAsia="Calibri" w:hAnsi="Calibri" w:cs="Calibri"/>
          <w:color w:val="366091"/>
          <w:sz w:val="20"/>
          <w:szCs w:val="20"/>
        </w:rPr>
        <w:t xml:space="preserve"> </w:t>
      </w:r>
    </w:p>
    <w:p w14:paraId="43F78160" w14:textId="77777777" w:rsidR="008648DB" w:rsidRDefault="00000000">
      <w:pPr>
        <w:ind w:right="-182"/>
        <w:jc w:val="both"/>
        <w:rPr>
          <w:rFonts w:ascii="Calibri" w:eastAsia="Calibri" w:hAnsi="Calibri" w:cs="Calibri"/>
          <w:b/>
          <w:sz w:val="22"/>
          <w:szCs w:val="22"/>
        </w:rPr>
      </w:pPr>
      <w:r>
        <w:rPr>
          <w:rFonts w:ascii="Calibri" w:eastAsia="Calibri" w:hAnsi="Calibri" w:cs="Calibri"/>
          <w:color w:val="222222"/>
          <w:sz w:val="22"/>
          <w:szCs w:val="22"/>
        </w:rPr>
        <w:tab/>
      </w:r>
    </w:p>
    <w:p w14:paraId="092B076F" w14:textId="77777777" w:rsidR="008648DB" w:rsidRDefault="00000000">
      <w:pPr>
        <w:jc w:val="center"/>
        <w:rPr>
          <w:rFonts w:ascii="Calibri" w:eastAsia="Calibri" w:hAnsi="Calibri" w:cs="Calibri"/>
          <w:sz w:val="22"/>
          <w:szCs w:val="22"/>
        </w:rPr>
      </w:pPr>
      <w:r>
        <w:rPr>
          <w:rFonts w:ascii="Calibri" w:eastAsia="Calibri" w:hAnsi="Calibri" w:cs="Calibri"/>
          <w:b/>
          <w:sz w:val="22"/>
          <w:szCs w:val="22"/>
        </w:rPr>
        <w:t>ΠΕΡΙΛΗΨΗ ΔΙΑΚΗΡΥΞΗΣ</w:t>
      </w:r>
    </w:p>
    <w:p w14:paraId="52C8F2B5" w14:textId="69AF2D92" w:rsidR="008648D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Ανοικτού</w:t>
      </w:r>
      <w:r>
        <w:rPr>
          <w:rFonts w:ascii="Calibri" w:eastAsia="Calibri" w:hAnsi="Calibri" w:cs="Calibri"/>
          <w:b/>
          <w:color w:val="000000"/>
          <w:sz w:val="22"/>
          <w:szCs w:val="22"/>
        </w:rPr>
        <w:t xml:space="preserve"> </w:t>
      </w:r>
      <w:r w:rsidR="00C76815">
        <w:rPr>
          <w:rFonts w:ascii="Calibri" w:eastAsia="Calibri" w:hAnsi="Calibri" w:cs="Calibri"/>
          <w:b/>
          <w:color w:val="000000"/>
          <w:sz w:val="22"/>
          <w:szCs w:val="22"/>
        </w:rPr>
        <w:t xml:space="preserve">Διεθνούς </w:t>
      </w:r>
      <w:r>
        <w:rPr>
          <w:rFonts w:ascii="Calibri" w:eastAsia="Calibri" w:hAnsi="Calibri" w:cs="Calibri"/>
          <w:b/>
          <w:color w:val="000000"/>
          <w:sz w:val="22"/>
          <w:szCs w:val="22"/>
        </w:rPr>
        <w:t>Ηλεκτρονικού Διαγωνισμού (άνω των ορίων) με τίτλο:</w:t>
      </w:r>
    </w:p>
    <w:p w14:paraId="0213EB3D" w14:textId="77777777" w:rsidR="008648D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«Προμήθεια οργάνων και εξοπλισμού για την ανάπλαση παιδικών χαρών Άλσους και Πλ. Φλέμινγκ»</w:t>
      </w:r>
    </w:p>
    <w:p w14:paraId="5CEFA811" w14:textId="77777777" w:rsidR="008648DB" w:rsidRDefault="008648DB">
      <w:pPr>
        <w:pBdr>
          <w:top w:val="nil"/>
          <w:left w:val="nil"/>
          <w:bottom w:val="nil"/>
          <w:right w:val="nil"/>
          <w:between w:val="nil"/>
        </w:pBdr>
        <w:jc w:val="center"/>
        <w:rPr>
          <w:rFonts w:ascii="Calibri" w:eastAsia="Calibri" w:hAnsi="Calibri" w:cs="Calibri"/>
          <w:b/>
          <w:color w:val="000000"/>
          <w:sz w:val="22"/>
          <w:szCs w:val="22"/>
        </w:rPr>
      </w:pPr>
    </w:p>
    <w:p w14:paraId="710F7940" w14:textId="77777777" w:rsidR="008648DB"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Ο ΔΗΜΟΣ ΝΕΑΣ ΣΜΥΡΝΗΣ</w:t>
      </w:r>
    </w:p>
    <w:p w14:paraId="79AB8DB9" w14:textId="77777777" w:rsidR="008648DB" w:rsidRDefault="008648DB">
      <w:pPr>
        <w:pBdr>
          <w:top w:val="nil"/>
          <w:left w:val="nil"/>
          <w:bottom w:val="nil"/>
          <w:right w:val="nil"/>
          <w:between w:val="nil"/>
        </w:pBdr>
        <w:jc w:val="both"/>
        <w:rPr>
          <w:rFonts w:ascii="Calibri" w:eastAsia="Calibri" w:hAnsi="Calibri" w:cs="Calibri"/>
          <w:color w:val="000000"/>
          <w:sz w:val="22"/>
          <w:szCs w:val="22"/>
        </w:rPr>
      </w:pPr>
    </w:p>
    <w:p w14:paraId="4568ED9D" w14:textId="04FC98EF"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color w:val="000000"/>
          <w:sz w:val="22"/>
          <w:szCs w:val="22"/>
        </w:rPr>
        <w:t xml:space="preserve">Προκηρύσσει ανοικτό, ηλεκτρονικό διαγωνισμό, άνω των </w:t>
      </w:r>
      <w:r w:rsidR="00C76815">
        <w:rPr>
          <w:rFonts w:ascii="Calibri" w:eastAsia="Calibri" w:hAnsi="Calibri" w:cs="Calibri"/>
          <w:color w:val="000000"/>
          <w:sz w:val="22"/>
          <w:szCs w:val="22"/>
        </w:rPr>
        <w:t>ορίων</w:t>
      </w:r>
      <w:r>
        <w:rPr>
          <w:rFonts w:ascii="Calibri" w:eastAsia="Calibri" w:hAnsi="Calibri" w:cs="Calibri"/>
          <w:sz w:val="22"/>
          <w:szCs w:val="22"/>
        </w:rPr>
        <w:t xml:space="preserve">, </w:t>
      </w:r>
      <w:r>
        <w:rPr>
          <w:rFonts w:ascii="Calibri" w:eastAsia="Calibri" w:hAnsi="Calibri" w:cs="Calibri"/>
          <w:color w:val="000000"/>
          <w:sz w:val="22"/>
          <w:szCs w:val="22"/>
        </w:rPr>
        <w:t xml:space="preserve">με </w:t>
      </w:r>
      <w:r w:rsidRPr="00C76815">
        <w:rPr>
          <w:rFonts w:ascii="Calibri" w:eastAsia="Calibri" w:hAnsi="Calibri" w:cs="Calibri"/>
          <w:b/>
          <w:bCs/>
          <w:color w:val="000000"/>
          <w:sz w:val="22"/>
          <w:szCs w:val="22"/>
        </w:rPr>
        <w:t>κριτήριο κατακύρωσης</w:t>
      </w:r>
      <w:r>
        <w:rPr>
          <w:rFonts w:ascii="Calibri" w:eastAsia="Calibri" w:hAnsi="Calibri" w:cs="Calibri"/>
          <w:color w:val="000000"/>
          <w:sz w:val="22"/>
          <w:szCs w:val="22"/>
        </w:rPr>
        <w:t xml:space="preserve"> την πλέον συμφέρουσα από οικονομικής άποψης προσφορά </w:t>
      </w:r>
      <w:r w:rsidRPr="00C76815">
        <w:rPr>
          <w:rFonts w:ascii="Calibri" w:eastAsia="Calibri" w:hAnsi="Calibri" w:cs="Calibri"/>
          <w:b/>
          <w:bCs/>
          <w:color w:val="000000"/>
          <w:sz w:val="22"/>
          <w:szCs w:val="22"/>
        </w:rPr>
        <w:t>αποκλειστικά βάσει τιμής</w:t>
      </w:r>
      <w:r>
        <w:rPr>
          <w:rFonts w:ascii="Calibri" w:eastAsia="Calibri" w:hAnsi="Calibri" w:cs="Calibri"/>
          <w:color w:val="000000"/>
          <w:sz w:val="22"/>
          <w:szCs w:val="22"/>
        </w:rPr>
        <w:t xml:space="preserve">, </w:t>
      </w:r>
      <w:r>
        <w:rPr>
          <w:rFonts w:ascii="Calibri" w:eastAsia="Calibri" w:hAnsi="Calibri" w:cs="Calibri"/>
          <w:sz w:val="22"/>
          <w:szCs w:val="22"/>
        </w:rPr>
        <w:t xml:space="preserve">με </w:t>
      </w:r>
      <w:r>
        <w:rPr>
          <w:rFonts w:ascii="Calibri" w:eastAsia="Calibri" w:hAnsi="Calibri" w:cs="Calibri"/>
          <w:color w:val="000000"/>
          <w:sz w:val="22"/>
          <w:szCs w:val="22"/>
        </w:rPr>
        <w:t xml:space="preserve">τίτλο: </w:t>
      </w:r>
      <w:r>
        <w:rPr>
          <w:rFonts w:ascii="Calibri" w:eastAsia="Calibri" w:hAnsi="Calibri" w:cs="Calibri"/>
          <w:b/>
          <w:color w:val="000000"/>
          <w:sz w:val="22"/>
          <w:szCs w:val="22"/>
        </w:rPr>
        <w:t>«</w:t>
      </w:r>
      <w:r>
        <w:rPr>
          <w:rFonts w:ascii="Calibri" w:eastAsia="Calibri" w:hAnsi="Calibri" w:cs="Calibri"/>
          <w:b/>
          <w:sz w:val="22"/>
          <w:szCs w:val="22"/>
        </w:rPr>
        <w:t>Προμήθεια οργάνων και εξοπλισμού για την ανάπλαση παιδικών χαρών Άλσους και Πλ. Φλέμινγκ</w:t>
      </w:r>
      <w:r>
        <w:rPr>
          <w:rFonts w:ascii="Calibri" w:eastAsia="Calibri" w:hAnsi="Calibri" w:cs="Calibri"/>
          <w:b/>
          <w:color w:val="000000"/>
          <w:sz w:val="22"/>
          <w:szCs w:val="22"/>
        </w:rPr>
        <w:t>»</w:t>
      </w:r>
      <w:r>
        <w:rPr>
          <w:rFonts w:ascii="Calibri" w:eastAsia="Calibri" w:hAnsi="Calibri" w:cs="Calibri"/>
          <w:b/>
          <w:sz w:val="22"/>
          <w:szCs w:val="22"/>
        </w:rPr>
        <w:t xml:space="preserve"> </w:t>
      </w:r>
      <w:r>
        <w:rPr>
          <w:rFonts w:ascii="Calibri" w:eastAsia="Calibri" w:hAnsi="Calibri" w:cs="Calibri"/>
          <w:color w:val="000000"/>
          <w:sz w:val="22"/>
          <w:szCs w:val="22"/>
        </w:rPr>
        <w:t xml:space="preserve">συνολικής </w:t>
      </w:r>
      <w:r>
        <w:rPr>
          <w:rFonts w:ascii="Calibri" w:eastAsia="Calibri" w:hAnsi="Calibri" w:cs="Calibri"/>
          <w:sz w:val="22"/>
          <w:szCs w:val="22"/>
        </w:rPr>
        <w:t>προϋπολογισθείσας</w:t>
      </w:r>
      <w:r>
        <w:rPr>
          <w:rFonts w:ascii="Calibri" w:eastAsia="Calibri" w:hAnsi="Calibri" w:cs="Calibri"/>
          <w:color w:val="000000"/>
          <w:sz w:val="22"/>
          <w:szCs w:val="22"/>
        </w:rPr>
        <w:t xml:space="preserve"> αξίας </w:t>
      </w:r>
      <w:r>
        <w:rPr>
          <w:rFonts w:ascii="Calibri" w:eastAsia="Calibri" w:hAnsi="Calibri" w:cs="Calibri"/>
          <w:b/>
          <w:sz w:val="22"/>
          <w:szCs w:val="22"/>
        </w:rPr>
        <w:t xml:space="preserve">587.468,60€ </w:t>
      </w:r>
      <w:r>
        <w:rPr>
          <w:rFonts w:ascii="Calibri" w:eastAsia="Calibri" w:hAnsi="Calibri" w:cs="Calibri"/>
          <w:sz w:val="22"/>
          <w:szCs w:val="22"/>
        </w:rPr>
        <w:t xml:space="preserve">συμπεριλαμβανομένου ΦΠΑ 24%. </w:t>
      </w:r>
    </w:p>
    <w:p w14:paraId="6570802B" w14:textId="77777777"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b/>
          <w:color w:val="000000"/>
          <w:sz w:val="22"/>
          <w:szCs w:val="22"/>
        </w:rPr>
        <w:t>.</w:t>
      </w:r>
      <w:r>
        <w:rPr>
          <w:rFonts w:ascii="Calibri" w:eastAsia="Calibri" w:hAnsi="Calibri" w:cs="Calibri"/>
          <w:color w:val="000000"/>
          <w:sz w:val="22"/>
          <w:szCs w:val="22"/>
        </w:rPr>
        <w:t xml:space="preserve"> </w:t>
      </w:r>
      <w:r>
        <w:rPr>
          <w:rFonts w:ascii="Calibri" w:eastAsia="Calibri" w:hAnsi="Calibri" w:cs="Calibri"/>
          <w:sz w:val="22"/>
          <w:szCs w:val="22"/>
        </w:rPr>
        <w:t>Αντικείμενο της σύμβασης είναι η προμήθεια, τοποθέτηση και εγκατάσταση εξοπλισμού παιδικής χαράς, αστικού εξοπλισμού και δαπέδων (επιφάνειες πτώσης και ζώνες όδευσης) και λοιπών υλικών για την αναβάθμιση 2 υφιστάμενων παιδικών χαρών εντός των γεωγραφικών ορίων του Δήμου Νέας Σμύρνης, προκειμένου να εναρμονιστούν με τις προδιαγραφές της ισχύουσας νομοθεσίας για την κατασκευή και τη λειτουργία των παιδικών χαρών των ΟΤΑ, όπως αυτές καθορίζονται με την Υ.Α. 27934/2014 (Β’ 2029) και την Εγκύκλιο του ΥΠΕΣ 44 Α.Π. 30681/2014. Τα προς προμήθεια είδη κατατάσσονται στους ακόλουθους κωδικούς του Κοινού Λεξιλογίου δημοσίων συμβάσεων (</w:t>
      </w:r>
      <w:r>
        <w:rPr>
          <w:rFonts w:ascii="Calibri" w:eastAsia="Calibri" w:hAnsi="Calibri" w:cs="Calibri"/>
          <w:b/>
          <w:sz w:val="22"/>
          <w:szCs w:val="22"/>
        </w:rPr>
        <w:t>CPV</w:t>
      </w:r>
      <w:r>
        <w:rPr>
          <w:rFonts w:ascii="Calibri" w:eastAsia="Calibri" w:hAnsi="Calibri" w:cs="Calibri"/>
          <w:sz w:val="22"/>
          <w:szCs w:val="22"/>
        </w:rPr>
        <w:t xml:space="preserve">): </w:t>
      </w:r>
      <w:r>
        <w:rPr>
          <w:rFonts w:ascii="Calibri" w:eastAsia="Calibri" w:hAnsi="Calibri" w:cs="Calibri"/>
          <w:b/>
          <w:sz w:val="22"/>
          <w:szCs w:val="22"/>
        </w:rPr>
        <w:t>43325000-7</w:t>
      </w:r>
      <w:r>
        <w:rPr>
          <w:rFonts w:ascii="Calibri" w:eastAsia="Calibri" w:hAnsi="Calibri" w:cs="Calibri"/>
          <w:sz w:val="22"/>
          <w:szCs w:val="22"/>
        </w:rPr>
        <w:t xml:space="preserve"> «Εξοπλισμός πάρκων και παιδικής χαράς» και </w:t>
      </w:r>
      <w:r>
        <w:rPr>
          <w:rFonts w:ascii="Calibri" w:eastAsia="Calibri" w:hAnsi="Calibri" w:cs="Calibri"/>
          <w:b/>
          <w:sz w:val="22"/>
          <w:szCs w:val="22"/>
        </w:rPr>
        <w:t>44112200-0</w:t>
      </w:r>
      <w:r>
        <w:rPr>
          <w:rFonts w:ascii="Calibri" w:eastAsia="Calibri" w:hAnsi="Calibri" w:cs="Calibri"/>
          <w:sz w:val="22"/>
          <w:szCs w:val="22"/>
        </w:rPr>
        <w:t xml:space="preserve"> «Επενδύσεις δαπέδων». </w:t>
      </w:r>
    </w:p>
    <w:p w14:paraId="27F1CD2F" w14:textId="77777777" w:rsidR="008648DB" w:rsidRDefault="00000000">
      <w:pPr>
        <w:pBdr>
          <w:top w:val="nil"/>
          <w:left w:val="nil"/>
          <w:bottom w:val="nil"/>
          <w:right w:val="nil"/>
          <w:between w:val="nil"/>
        </w:pBdr>
        <w:spacing w:line="276" w:lineRule="auto"/>
        <w:jc w:val="both"/>
        <w:rPr>
          <w:rFonts w:ascii="Calibri" w:eastAsia="Calibri" w:hAnsi="Calibri" w:cs="Calibri"/>
          <w:color w:val="366091"/>
          <w:sz w:val="22"/>
          <w:szCs w:val="22"/>
        </w:rPr>
      </w:pPr>
      <w:r>
        <w:rPr>
          <w:rFonts w:ascii="Calibri" w:eastAsia="Calibri" w:hAnsi="Calibri" w:cs="Calibri"/>
          <w:b/>
          <w:sz w:val="22"/>
          <w:szCs w:val="22"/>
        </w:rPr>
        <w:t>2</w:t>
      </w:r>
      <w:r>
        <w:rPr>
          <w:rFonts w:ascii="Calibri" w:eastAsia="Calibri" w:hAnsi="Calibri" w:cs="Calibri"/>
          <w:b/>
          <w:color w:val="000000"/>
          <w:sz w:val="22"/>
          <w:szCs w:val="22"/>
        </w:rPr>
        <w:t>.</w:t>
      </w:r>
      <w:r>
        <w:rPr>
          <w:rFonts w:ascii="Calibri" w:eastAsia="Calibri" w:hAnsi="Calibri" w:cs="Calibri"/>
          <w:color w:val="000000"/>
          <w:sz w:val="22"/>
          <w:szCs w:val="22"/>
        </w:rPr>
        <w:t xml:space="preserve"> Πρόσβαση στα έγγραφα: Προσφέρεται ελεύθερη, πλήρης, άμεση και δωρεάν ηλεκτρονική πρόσβαση στα έγγραφα της σύμβασης στον ειδικό, δημόσια </w:t>
      </w:r>
      <w:proofErr w:type="spellStart"/>
      <w:r>
        <w:rPr>
          <w:rFonts w:ascii="Calibri" w:eastAsia="Calibri" w:hAnsi="Calibri" w:cs="Calibri"/>
          <w:color w:val="000000"/>
          <w:sz w:val="22"/>
          <w:szCs w:val="22"/>
        </w:rPr>
        <w:t>προσβάσιμο</w:t>
      </w:r>
      <w:proofErr w:type="spellEnd"/>
      <w:r>
        <w:rPr>
          <w:rFonts w:ascii="Calibri" w:eastAsia="Calibri" w:hAnsi="Calibri" w:cs="Calibri"/>
          <w:color w:val="000000"/>
          <w:sz w:val="22"/>
          <w:szCs w:val="22"/>
        </w:rPr>
        <w:t>, χώρο «ηλεκτρονικοί διαγωνισμοί» της πύλης</w:t>
      </w:r>
      <w:r>
        <w:rPr>
          <w:rFonts w:ascii="Calibri" w:eastAsia="Calibri" w:hAnsi="Calibri" w:cs="Calibri"/>
          <w:sz w:val="22"/>
          <w:szCs w:val="22"/>
        </w:rPr>
        <w:t xml:space="preserve"> </w:t>
      </w:r>
      <w:hyperlink r:id="rId9">
        <w:r>
          <w:rPr>
            <w:rFonts w:ascii="Calibri" w:eastAsia="Calibri" w:hAnsi="Calibri" w:cs="Calibri"/>
            <w:color w:val="366091"/>
            <w:sz w:val="22"/>
            <w:szCs w:val="22"/>
            <w:u w:val="single"/>
          </w:rPr>
          <w:t>www.promitheus.gov.gr</w:t>
        </w:r>
      </w:hyperlink>
      <w:r>
        <w:rPr>
          <w:rFonts w:ascii="Calibri" w:eastAsia="Calibri" w:hAnsi="Calibri" w:cs="Calibri"/>
          <w:color w:val="366091"/>
          <w:sz w:val="22"/>
          <w:szCs w:val="22"/>
        </w:rPr>
        <w:t>,</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Α/Α Συστήματος ΕΣΗΔΗΣ </w:t>
      </w:r>
      <w:r>
        <w:rPr>
          <w:rFonts w:ascii="Calibri" w:eastAsia="Calibri" w:hAnsi="Calibri" w:cs="Calibri"/>
          <w:b/>
          <w:sz w:val="22"/>
          <w:szCs w:val="22"/>
          <w:u w:val="single"/>
        </w:rPr>
        <w:t>371305</w:t>
      </w:r>
      <w:r>
        <w:rPr>
          <w:rFonts w:ascii="Calibri" w:eastAsia="Calibri" w:hAnsi="Calibri" w:cs="Calibri"/>
          <w:b/>
          <w:color w:val="000000"/>
          <w:sz w:val="22"/>
          <w:szCs w:val="22"/>
        </w:rPr>
        <w:t>,</w:t>
      </w:r>
      <w:r>
        <w:rPr>
          <w:rFonts w:ascii="Calibri" w:eastAsia="Calibri" w:hAnsi="Calibri" w:cs="Calibri"/>
          <w:color w:val="000000"/>
          <w:sz w:val="22"/>
          <w:szCs w:val="22"/>
        </w:rPr>
        <w:t xml:space="preserve"> καθώς και στην ιστοσελίδα της αναθέτουσας αρχής  </w:t>
      </w:r>
      <w:hyperlink r:id="rId10">
        <w:r>
          <w:rPr>
            <w:rFonts w:ascii="Calibri" w:eastAsia="Calibri" w:hAnsi="Calibri" w:cs="Calibri"/>
            <w:color w:val="366091"/>
            <w:sz w:val="22"/>
            <w:szCs w:val="22"/>
            <w:u w:val="single"/>
          </w:rPr>
          <w:t>https://neasmyrni.gr/</w:t>
        </w:r>
      </w:hyperlink>
      <w:r>
        <w:rPr>
          <w:rFonts w:ascii="Calibri" w:eastAsia="Calibri" w:hAnsi="Calibri" w:cs="Calibri"/>
          <w:color w:val="366091"/>
          <w:sz w:val="22"/>
          <w:szCs w:val="22"/>
        </w:rPr>
        <w:t xml:space="preserve"> </w:t>
      </w:r>
    </w:p>
    <w:p w14:paraId="02595C92" w14:textId="77777777" w:rsidR="008648DB"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Γενικές πληροφορίες παρέχονται από την κ. Σοφία Κωβαίου, </w:t>
      </w:r>
      <w:proofErr w:type="spellStart"/>
      <w:r>
        <w:rPr>
          <w:rFonts w:ascii="Calibri" w:eastAsia="Calibri" w:hAnsi="Calibri" w:cs="Calibri"/>
          <w:sz w:val="22"/>
          <w:szCs w:val="22"/>
        </w:rPr>
        <w:t>τηλ</w:t>
      </w:r>
      <w:proofErr w:type="spellEnd"/>
      <w:r>
        <w:rPr>
          <w:rFonts w:ascii="Calibri" w:eastAsia="Calibri" w:hAnsi="Calibri" w:cs="Calibri"/>
          <w:sz w:val="22"/>
          <w:szCs w:val="22"/>
        </w:rPr>
        <w:t>.: 2132025830, e-</w:t>
      </w:r>
      <w:proofErr w:type="spellStart"/>
      <w:r>
        <w:rPr>
          <w:rFonts w:ascii="Calibri" w:eastAsia="Calibri" w:hAnsi="Calibri" w:cs="Calibri"/>
          <w:sz w:val="22"/>
          <w:szCs w:val="22"/>
        </w:rPr>
        <w:t>mail</w:t>
      </w:r>
      <w:proofErr w:type="spellEnd"/>
      <w:r>
        <w:rPr>
          <w:rFonts w:ascii="Calibri" w:eastAsia="Calibri" w:hAnsi="Calibri" w:cs="Calibri"/>
          <w:sz w:val="22"/>
          <w:szCs w:val="22"/>
        </w:rPr>
        <w:t xml:space="preserve">: </w:t>
      </w:r>
      <w:hyperlink r:id="rId11">
        <w:r>
          <w:rPr>
            <w:rFonts w:ascii="Calibri" w:eastAsia="Calibri" w:hAnsi="Calibri" w:cs="Calibri"/>
            <w:color w:val="366091"/>
            <w:sz w:val="22"/>
            <w:szCs w:val="22"/>
            <w:u w:val="single"/>
          </w:rPr>
          <w:t>skoveou@@neasmyrni.gr</w:t>
        </w:r>
      </w:hyperlink>
      <w:r>
        <w:rPr>
          <w:rFonts w:ascii="Calibri" w:eastAsia="Calibri" w:hAnsi="Calibri" w:cs="Calibri"/>
          <w:sz w:val="22"/>
          <w:szCs w:val="22"/>
        </w:rPr>
        <w:t xml:space="preserve"> </w:t>
      </w:r>
    </w:p>
    <w:p w14:paraId="3940EE02" w14:textId="77777777" w:rsidR="008648DB" w:rsidRDefault="00000000">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b/>
          <w:sz w:val="22"/>
          <w:szCs w:val="22"/>
        </w:rPr>
        <w:t>3</w:t>
      </w:r>
      <w:r>
        <w:rPr>
          <w:rFonts w:ascii="Calibri" w:eastAsia="Calibri" w:hAnsi="Calibri" w:cs="Calibri"/>
          <w:b/>
          <w:color w:val="000000"/>
          <w:sz w:val="22"/>
          <w:szCs w:val="22"/>
        </w:rPr>
        <w:t>.</w:t>
      </w:r>
      <w:r>
        <w:rPr>
          <w:rFonts w:ascii="Calibri" w:eastAsia="Calibri" w:hAnsi="Calibri" w:cs="Calibri"/>
          <w:color w:val="000000"/>
          <w:sz w:val="22"/>
          <w:szCs w:val="22"/>
        </w:rPr>
        <w:t xml:space="preserve"> Παραλαβή προσφορών: Οι προσφορές υποβάλλονται από τους ενδιαφερομένους ηλεκτρονικά, μέσω του ΟΠΣ ΕΣΗΔΗΣ, </w:t>
      </w:r>
      <w:r>
        <w:rPr>
          <w:rFonts w:ascii="Calibri" w:eastAsia="Calibri" w:hAnsi="Calibri" w:cs="Calibri"/>
          <w:b/>
          <w:sz w:val="22"/>
          <w:szCs w:val="22"/>
        </w:rPr>
        <w:t xml:space="preserve">Α/Α Συστήματος 371305, </w:t>
      </w:r>
      <w:r>
        <w:rPr>
          <w:rFonts w:ascii="Calibri" w:eastAsia="Calibri" w:hAnsi="Calibri" w:cs="Calibri"/>
          <w:color w:val="000000"/>
          <w:sz w:val="22"/>
          <w:szCs w:val="22"/>
        </w:rPr>
        <w:t>σε ηλεκτρονικ</w:t>
      </w:r>
      <w:r>
        <w:rPr>
          <w:rFonts w:ascii="Calibri" w:eastAsia="Calibri" w:hAnsi="Calibri" w:cs="Calibri"/>
          <w:sz w:val="22"/>
          <w:szCs w:val="22"/>
        </w:rPr>
        <w:t>ούς</w:t>
      </w:r>
      <w:r>
        <w:rPr>
          <w:rFonts w:ascii="Calibri" w:eastAsia="Calibri" w:hAnsi="Calibri" w:cs="Calibri"/>
          <w:color w:val="000000"/>
          <w:sz w:val="22"/>
          <w:szCs w:val="22"/>
        </w:rPr>
        <w:t xml:space="preserve"> φ</w:t>
      </w:r>
      <w:r>
        <w:rPr>
          <w:rFonts w:ascii="Calibri" w:eastAsia="Calibri" w:hAnsi="Calibri" w:cs="Calibri"/>
          <w:sz w:val="22"/>
          <w:szCs w:val="22"/>
        </w:rPr>
        <w:t>ακέλους</w:t>
      </w:r>
      <w:r>
        <w:rPr>
          <w:rFonts w:ascii="Calibri" w:eastAsia="Calibri" w:hAnsi="Calibri" w:cs="Calibri"/>
          <w:color w:val="000000"/>
          <w:sz w:val="22"/>
          <w:szCs w:val="22"/>
        </w:rPr>
        <w:t xml:space="preserve"> του υποσυστήματος. Για</w:t>
      </w:r>
      <w:r>
        <w:rPr>
          <w:rFonts w:ascii="Calibri" w:eastAsia="Calibri" w:hAnsi="Calibri" w:cs="Calibri"/>
          <w:sz w:val="22"/>
          <w:szCs w:val="22"/>
        </w:rPr>
        <w:t xml:space="preserve"> </w:t>
      </w:r>
      <w:r>
        <w:rPr>
          <w:rFonts w:ascii="Calibri" w:eastAsia="Calibri" w:hAnsi="Calibri" w:cs="Calibri"/>
          <w:color w:val="000000"/>
          <w:sz w:val="22"/>
          <w:szCs w:val="22"/>
        </w:rPr>
        <w:t xml:space="preserve">τη συμμετοχή στη διαδικασία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Διαδικτυακή πύλη </w:t>
      </w:r>
      <w:hyperlink r:id="rId12">
        <w:r>
          <w:rPr>
            <w:rFonts w:ascii="Calibri" w:eastAsia="Calibri" w:hAnsi="Calibri" w:cs="Calibri"/>
            <w:color w:val="000000"/>
            <w:sz w:val="22"/>
            <w:szCs w:val="22"/>
          </w:rPr>
          <w:t>www.promitheus.gov.gr</w:t>
        </w:r>
      </w:hyperlink>
      <w:r>
        <w:rPr>
          <w:rFonts w:ascii="Calibri" w:eastAsia="Calibri" w:hAnsi="Calibri" w:cs="Calibri"/>
          <w:color w:val="000000"/>
          <w:sz w:val="22"/>
          <w:szCs w:val="22"/>
        </w:rPr>
        <w:t xml:space="preserve">) </w:t>
      </w:r>
    </w:p>
    <w:p w14:paraId="0AF79993" w14:textId="77777777" w:rsidR="008648DB" w:rsidRDefault="00000000">
      <w:pPr>
        <w:pBdr>
          <w:top w:val="nil"/>
          <w:left w:val="nil"/>
          <w:bottom w:val="nil"/>
          <w:right w:val="nil"/>
          <w:between w:val="nil"/>
        </w:pBdr>
        <w:tabs>
          <w:tab w:val="left" w:pos="1021"/>
          <w:tab w:val="left" w:pos="1588"/>
          <w:tab w:val="left" w:pos="2155"/>
          <w:tab w:val="left" w:pos="2722"/>
          <w:tab w:val="left" w:pos="3289"/>
        </w:tabs>
        <w:spacing w:line="276" w:lineRule="auto"/>
        <w:jc w:val="both"/>
        <w:rPr>
          <w:rFonts w:ascii="Calibri" w:eastAsia="Calibri" w:hAnsi="Calibri" w:cs="Calibri"/>
          <w:sz w:val="22"/>
          <w:szCs w:val="22"/>
        </w:rPr>
      </w:pPr>
      <w:r>
        <w:rPr>
          <w:rFonts w:ascii="Calibri" w:eastAsia="Calibri" w:hAnsi="Calibri" w:cs="Calibri"/>
          <w:b/>
          <w:sz w:val="22"/>
          <w:szCs w:val="22"/>
        </w:rPr>
        <w:lastRenderedPageBreak/>
        <w:t>4</w:t>
      </w:r>
      <w:r>
        <w:rPr>
          <w:rFonts w:ascii="Calibri" w:eastAsia="Calibri" w:hAnsi="Calibri" w:cs="Calibri"/>
          <w:b/>
          <w:color w:val="000000"/>
          <w:sz w:val="22"/>
          <w:szCs w:val="22"/>
        </w:rPr>
        <w:t xml:space="preserve">. </w:t>
      </w:r>
      <w:r>
        <w:rPr>
          <w:rFonts w:ascii="Calibri" w:eastAsia="Calibri" w:hAnsi="Calibri" w:cs="Calibri"/>
          <w:sz w:val="22"/>
          <w:szCs w:val="22"/>
        </w:rPr>
        <w:t xml:space="preserve">Η καταληκτική ημερομηνία παραλαβής των προσφορών είναι η </w:t>
      </w:r>
      <w:r>
        <w:rPr>
          <w:rFonts w:ascii="Calibri" w:eastAsia="Calibri" w:hAnsi="Calibri" w:cs="Calibri"/>
          <w:b/>
          <w:sz w:val="22"/>
          <w:szCs w:val="22"/>
        </w:rPr>
        <w:t>16.05.2025</w:t>
      </w:r>
      <w:r>
        <w:rPr>
          <w:rFonts w:ascii="Calibri" w:eastAsia="Calibri" w:hAnsi="Calibri" w:cs="Calibri"/>
          <w:sz w:val="22"/>
          <w:szCs w:val="22"/>
        </w:rPr>
        <w:t xml:space="preserve"> και ώρα </w:t>
      </w:r>
      <w:r>
        <w:rPr>
          <w:rFonts w:ascii="Calibri" w:eastAsia="Calibri" w:hAnsi="Calibri" w:cs="Calibri"/>
          <w:b/>
          <w:sz w:val="22"/>
          <w:szCs w:val="22"/>
        </w:rPr>
        <w:t>15:00.</w:t>
      </w:r>
      <w:r>
        <w:rPr>
          <w:rFonts w:ascii="Calibri" w:eastAsia="Calibri" w:hAnsi="Calibri" w:cs="Calibri"/>
          <w:sz w:val="22"/>
          <w:szCs w:val="22"/>
        </w:rPr>
        <w:t xml:space="preserve"> Ημερομηνία ηλεκτρονικής αποσφράγισης είναι η </w:t>
      </w:r>
      <w:r>
        <w:rPr>
          <w:rFonts w:ascii="Calibri" w:eastAsia="Calibri" w:hAnsi="Calibri" w:cs="Calibri"/>
          <w:b/>
          <w:sz w:val="22"/>
          <w:szCs w:val="22"/>
        </w:rPr>
        <w:t>20.05.2025 ώρα 11:00 π.μ.</w:t>
      </w:r>
    </w:p>
    <w:p w14:paraId="57CB5486" w14:textId="77777777" w:rsidR="008648DB" w:rsidRDefault="00000000">
      <w:pPr>
        <w:pBdr>
          <w:top w:val="nil"/>
          <w:left w:val="nil"/>
          <w:bottom w:val="nil"/>
          <w:right w:val="nil"/>
          <w:between w:val="nil"/>
        </w:pBdr>
        <w:tabs>
          <w:tab w:val="left" w:pos="1021"/>
          <w:tab w:val="left" w:pos="1588"/>
          <w:tab w:val="left" w:pos="2155"/>
          <w:tab w:val="left" w:pos="2722"/>
          <w:tab w:val="left" w:pos="3289"/>
        </w:tabs>
        <w:spacing w:line="276" w:lineRule="auto"/>
        <w:jc w:val="both"/>
        <w:rPr>
          <w:rFonts w:ascii="Calibri" w:eastAsia="Calibri" w:hAnsi="Calibri" w:cs="Calibri"/>
          <w:sz w:val="22"/>
          <w:szCs w:val="22"/>
        </w:rPr>
      </w:pPr>
      <w:r>
        <w:rPr>
          <w:rFonts w:ascii="Calibri" w:eastAsia="Calibri" w:hAnsi="Calibri" w:cs="Calibri"/>
          <w:b/>
          <w:sz w:val="22"/>
          <w:szCs w:val="22"/>
        </w:rPr>
        <w:t>5</w:t>
      </w:r>
      <w:r>
        <w:rPr>
          <w:rFonts w:ascii="Calibri" w:eastAsia="Calibri" w:hAnsi="Calibri" w:cs="Calibri"/>
          <w:b/>
          <w:color w:val="000000"/>
          <w:sz w:val="22"/>
          <w:szCs w:val="22"/>
        </w:rPr>
        <w:t>.</w:t>
      </w:r>
      <w:r>
        <w:rPr>
          <w:rFonts w:ascii="Calibri" w:eastAsia="Calibri" w:hAnsi="Calibri" w:cs="Calibri"/>
          <w:color w:val="000000"/>
          <w:sz w:val="22"/>
          <w:szCs w:val="22"/>
        </w:rPr>
        <w:t xml:space="preserve"> Δικαίωμα συμμετοχής στη διαδικασία σύναψης της παρούσας σύμβασης έχουν φυσικά ή νομικά πρόσωπα</w:t>
      </w:r>
      <w:r>
        <w:rPr>
          <w:rFonts w:ascii="Calibri" w:eastAsia="Calibri" w:hAnsi="Calibri" w:cs="Calibri"/>
          <w:sz w:val="22"/>
          <w:szCs w:val="22"/>
        </w:rPr>
        <w:t xml:space="preserve"> σύμφωνα με το άρθρο 2.2.1 της Διακήρυξης. </w:t>
      </w:r>
      <w:r>
        <w:rPr>
          <w:rFonts w:ascii="Calibri" w:eastAsia="Calibri" w:hAnsi="Calibri" w:cs="Calibri"/>
          <w:color w:val="000000"/>
          <w:sz w:val="22"/>
          <w:szCs w:val="22"/>
        </w:rPr>
        <w:t xml:space="preserve">Οικονομικός φορέας συμμετέχει είτε μεμονωμένα είτε ως μέλος ένωσης. </w:t>
      </w:r>
    </w:p>
    <w:p w14:paraId="2E767465" w14:textId="77777777"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b/>
          <w:sz w:val="22"/>
          <w:szCs w:val="22"/>
        </w:rPr>
        <w:t>6</w:t>
      </w:r>
      <w:r>
        <w:rPr>
          <w:rFonts w:ascii="Calibri" w:eastAsia="Calibri" w:hAnsi="Calibri" w:cs="Calibri"/>
          <w:b/>
          <w:color w:val="000000"/>
          <w:sz w:val="22"/>
          <w:szCs w:val="22"/>
        </w:rPr>
        <w:t xml:space="preserve">. </w:t>
      </w:r>
      <w:r>
        <w:rPr>
          <w:rFonts w:ascii="Calibri" w:eastAsia="Calibri" w:hAnsi="Calibri" w:cs="Calibri"/>
          <w:sz w:val="22"/>
          <w:szCs w:val="22"/>
        </w:rPr>
        <w:t>Προσφορές υποβάλλονται για το σύνολο των ειδών της προμήθειας.</w:t>
      </w:r>
    </w:p>
    <w:p w14:paraId="115C06C2" w14:textId="77777777" w:rsidR="008648DB" w:rsidRDefault="00000000">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b/>
          <w:sz w:val="22"/>
          <w:szCs w:val="22"/>
        </w:rPr>
        <w:t>7</w:t>
      </w:r>
      <w:r>
        <w:rPr>
          <w:rFonts w:ascii="Calibri" w:eastAsia="Calibri" w:hAnsi="Calibri" w:cs="Calibri"/>
          <w:color w:val="000000"/>
          <w:sz w:val="22"/>
          <w:szCs w:val="22"/>
        </w:rPr>
        <w:t xml:space="preserve">. </w:t>
      </w:r>
      <w:r>
        <w:rPr>
          <w:rFonts w:ascii="Calibri" w:eastAsia="Calibri" w:hAnsi="Calibri" w:cs="Calibri"/>
          <w:sz w:val="22"/>
          <w:szCs w:val="22"/>
        </w:rPr>
        <w:t xml:space="preserve">Για την έγκυρη συμμετοχή στη διαδικασία σύναψης της παρούσας σύμβασης, κατατίθεται από τους συμμετέχοντες οικονομικούς φορείς, </w:t>
      </w:r>
      <w:r>
        <w:rPr>
          <w:rFonts w:ascii="Calibri" w:eastAsia="Calibri" w:hAnsi="Calibri" w:cs="Calibri"/>
          <w:b/>
          <w:sz w:val="22"/>
          <w:szCs w:val="22"/>
        </w:rPr>
        <w:t>εγγυητική επιστολή συμμετοχής</w:t>
      </w:r>
      <w:r>
        <w:rPr>
          <w:rFonts w:ascii="Calibri" w:eastAsia="Calibri" w:hAnsi="Calibri" w:cs="Calibri"/>
          <w:sz w:val="22"/>
          <w:szCs w:val="22"/>
        </w:rPr>
        <w:t xml:space="preserve"> το ύψος της οποίας υπολογίζεται σε ποσοστό 2% επί της προϋπολογισθείσας δαπάνης μη συμπεριλαμβανομένου ΦΠΑ, ήτοι ποσού </w:t>
      </w:r>
      <w:r>
        <w:rPr>
          <w:rFonts w:ascii="Calibri" w:eastAsia="Calibri" w:hAnsi="Calibri" w:cs="Calibri"/>
          <w:b/>
          <w:sz w:val="22"/>
          <w:szCs w:val="22"/>
        </w:rPr>
        <w:t>9.475,30</w:t>
      </w:r>
      <w:r>
        <w:rPr>
          <w:rFonts w:ascii="Calibri" w:eastAsia="Calibri" w:hAnsi="Calibri" w:cs="Calibri"/>
          <w:sz w:val="22"/>
          <w:szCs w:val="22"/>
        </w:rPr>
        <w:t xml:space="preserve">€. </w:t>
      </w:r>
    </w:p>
    <w:p w14:paraId="127BFF92" w14:textId="77777777" w:rsidR="008648DB" w:rsidRDefault="00000000">
      <w:pPr>
        <w:spacing w:line="276" w:lineRule="auto"/>
        <w:jc w:val="both"/>
        <w:rPr>
          <w:rFonts w:ascii="Calibri" w:eastAsia="Calibri" w:hAnsi="Calibri" w:cs="Calibri"/>
          <w:sz w:val="22"/>
          <w:szCs w:val="22"/>
        </w:rPr>
      </w:pPr>
      <w:r>
        <w:rPr>
          <w:rFonts w:ascii="Calibri" w:eastAsia="Calibri" w:hAnsi="Calibri" w:cs="Calibri"/>
          <w:b/>
          <w:sz w:val="22"/>
          <w:szCs w:val="22"/>
        </w:rPr>
        <w:t>8.</w:t>
      </w:r>
      <w:r>
        <w:rPr>
          <w:rFonts w:ascii="Calibri" w:eastAsia="Calibri" w:hAnsi="Calibri" w:cs="Calibri"/>
          <w:sz w:val="22"/>
          <w:szCs w:val="22"/>
        </w:rPr>
        <w:t xml:space="preserve"> Η εγγύηση συμμετοχής πρέπει να ισχύει τουλάχιστον για τριάντα (30) ημέρες μετά τη λήξη του χρόνου ισχύος της προσφοράς. </w:t>
      </w:r>
    </w:p>
    <w:p w14:paraId="3A083545" w14:textId="77777777" w:rsidR="008648DB" w:rsidRDefault="00000000">
      <w:pPr>
        <w:spacing w:line="276" w:lineRule="auto"/>
        <w:jc w:val="both"/>
        <w:rPr>
          <w:rFonts w:ascii="Calibri" w:eastAsia="Calibri" w:hAnsi="Calibri" w:cs="Calibri"/>
          <w:sz w:val="22"/>
          <w:szCs w:val="22"/>
        </w:rPr>
      </w:pPr>
      <w:r>
        <w:rPr>
          <w:rFonts w:ascii="Calibri" w:eastAsia="Calibri" w:hAnsi="Calibri" w:cs="Calibri"/>
          <w:b/>
          <w:sz w:val="22"/>
          <w:szCs w:val="22"/>
        </w:rPr>
        <w:t>9.</w:t>
      </w:r>
      <w:r>
        <w:rPr>
          <w:rFonts w:ascii="Calibri" w:eastAsia="Calibri" w:hAnsi="Calibri" w:cs="Calibri"/>
          <w:sz w:val="22"/>
          <w:szCs w:val="22"/>
        </w:rPr>
        <w:t xml:space="preserve"> Οι υποβαλλόμενες προσφορές ισχύουν και δεσμεύουν τους οικονομικούς φορείς για διάστημα δώδεκα </w:t>
      </w:r>
      <w:r>
        <w:rPr>
          <w:rFonts w:ascii="Calibri" w:eastAsia="Calibri" w:hAnsi="Calibri" w:cs="Calibri"/>
          <w:b/>
          <w:sz w:val="22"/>
          <w:szCs w:val="22"/>
        </w:rPr>
        <w:t xml:space="preserve">(12) μηνών </w:t>
      </w:r>
      <w:r>
        <w:rPr>
          <w:rFonts w:ascii="Calibri" w:eastAsia="Calibri" w:hAnsi="Calibri" w:cs="Calibri"/>
          <w:sz w:val="22"/>
          <w:szCs w:val="22"/>
        </w:rPr>
        <w:t xml:space="preserve">από την επόμενη της καταληκτικής ημερομηνίας υποβολής προσφορών. </w:t>
      </w:r>
    </w:p>
    <w:p w14:paraId="67F05881" w14:textId="77777777" w:rsidR="008648DB" w:rsidRDefault="00000000">
      <w:pPr>
        <w:pBdr>
          <w:top w:val="nil"/>
          <w:left w:val="nil"/>
          <w:bottom w:val="nil"/>
          <w:right w:val="nil"/>
          <w:between w:val="nil"/>
        </w:pBdr>
        <w:spacing w:after="6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1</w:t>
      </w:r>
      <w:r>
        <w:rPr>
          <w:rFonts w:ascii="Calibri" w:eastAsia="Calibri" w:hAnsi="Calibri" w:cs="Calibri"/>
          <w:b/>
          <w:sz w:val="22"/>
          <w:szCs w:val="22"/>
        </w:rPr>
        <w:t>0</w:t>
      </w:r>
      <w:r>
        <w:rPr>
          <w:rFonts w:ascii="Calibri" w:eastAsia="Calibri" w:hAnsi="Calibri" w:cs="Calibri"/>
          <w:b/>
          <w:color w:val="000000"/>
          <w:sz w:val="22"/>
          <w:szCs w:val="22"/>
        </w:rPr>
        <w:t>.</w:t>
      </w:r>
      <w:r>
        <w:rPr>
          <w:rFonts w:ascii="Calibri" w:eastAsia="Calibri" w:hAnsi="Calibri" w:cs="Calibri"/>
          <w:color w:val="000000"/>
          <w:sz w:val="22"/>
          <w:szCs w:val="22"/>
        </w:rPr>
        <w:t xml:space="preserve"> Φορέας χρηματοδότησης της παρούσας σύμβασης είναι η ΠΕΡΙΦΕΡΕΙΑ ΑΤΤΙΚΗΣ. Η δαπάνη για την εν λόγω σύμβαση βαρύνει τον προϋπολογισμό της Περιφέρειας Αττικής/Ίδιους πόρους με ΚΑΕ: 9729.04.011. Στο Δήμο Νέας Σμύρνης έχει εγγραφεί στον προϋπολογισμού του οικονομικού έτους </w:t>
      </w:r>
      <w:r>
        <w:rPr>
          <w:rFonts w:ascii="Calibri" w:eastAsia="Calibri" w:hAnsi="Calibri" w:cs="Calibri"/>
          <w:b/>
          <w:color w:val="000000"/>
          <w:sz w:val="22"/>
          <w:szCs w:val="22"/>
        </w:rPr>
        <w:t>2025</w:t>
      </w:r>
      <w:r>
        <w:rPr>
          <w:rFonts w:ascii="Calibri" w:eastAsia="Calibri" w:hAnsi="Calibri" w:cs="Calibri"/>
          <w:color w:val="000000"/>
          <w:sz w:val="22"/>
          <w:szCs w:val="22"/>
        </w:rPr>
        <w:t xml:space="preserve"> με Κ.Α. </w:t>
      </w:r>
      <w:r>
        <w:rPr>
          <w:rFonts w:ascii="Calibri" w:eastAsia="Calibri" w:hAnsi="Calibri" w:cs="Calibri"/>
          <w:b/>
          <w:color w:val="000000"/>
          <w:sz w:val="22"/>
          <w:szCs w:val="22"/>
        </w:rPr>
        <w:t xml:space="preserve">35.7135.0007. </w:t>
      </w:r>
    </w:p>
    <w:p w14:paraId="0A802ECC" w14:textId="77777777" w:rsidR="008648DB" w:rsidRDefault="00000000">
      <w:pPr>
        <w:pBdr>
          <w:top w:val="nil"/>
          <w:left w:val="nil"/>
          <w:bottom w:val="nil"/>
          <w:right w:val="nil"/>
          <w:between w:val="nil"/>
        </w:pBdr>
        <w:spacing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t>1</w:t>
      </w:r>
      <w:r>
        <w:rPr>
          <w:rFonts w:ascii="Calibri" w:eastAsia="Calibri" w:hAnsi="Calibri" w:cs="Calibri"/>
          <w:b/>
          <w:sz w:val="22"/>
          <w:szCs w:val="22"/>
        </w:rPr>
        <w:t>1</w:t>
      </w:r>
      <w:r>
        <w:rPr>
          <w:rFonts w:ascii="Calibri" w:eastAsia="Calibri" w:hAnsi="Calibri" w:cs="Calibri"/>
          <w:b/>
          <w:color w:val="000000"/>
          <w:sz w:val="22"/>
          <w:szCs w:val="22"/>
        </w:rPr>
        <w:t>.</w:t>
      </w:r>
      <w:r>
        <w:rPr>
          <w:rFonts w:ascii="Calibri" w:eastAsia="Calibri" w:hAnsi="Calibri" w:cs="Calibri"/>
          <w:color w:val="000000"/>
          <w:sz w:val="22"/>
          <w:szCs w:val="22"/>
        </w:rPr>
        <w:t xml:space="preserve"> Το αναλυτικό κείμενο της διακήρυξης καταχωρίσθηκε στο Κ.Η.Μ.ΔΗ.Σ. </w:t>
      </w:r>
      <w:r>
        <w:rPr>
          <w:rFonts w:ascii="Calibri" w:eastAsia="Calibri" w:hAnsi="Calibri" w:cs="Calibri"/>
          <w:sz w:val="22"/>
          <w:szCs w:val="22"/>
        </w:rPr>
        <w:t>την 16.04.2025.</w:t>
      </w:r>
    </w:p>
    <w:tbl>
      <w:tblPr>
        <w:tblStyle w:val="af5"/>
        <w:tblW w:w="9800" w:type="dxa"/>
        <w:tblInd w:w="108" w:type="dxa"/>
        <w:tblLayout w:type="fixed"/>
        <w:tblLook w:val="0000" w:firstRow="0" w:lastRow="0" w:firstColumn="0" w:lastColumn="0" w:noHBand="0" w:noVBand="0"/>
      </w:tblPr>
      <w:tblGrid>
        <w:gridCol w:w="9800"/>
      </w:tblGrid>
      <w:tr w:rsidR="008648DB" w14:paraId="1B068065" w14:textId="77777777">
        <w:tc>
          <w:tcPr>
            <w:tcW w:w="9800" w:type="dxa"/>
            <w:shd w:val="clear" w:color="auto" w:fill="auto"/>
          </w:tcPr>
          <w:p w14:paraId="72900B18" w14:textId="77777777" w:rsidR="008648DB" w:rsidRDefault="008648DB">
            <w:pPr>
              <w:spacing w:line="276" w:lineRule="auto"/>
              <w:jc w:val="both"/>
              <w:rPr>
                <w:rFonts w:ascii="Calibri" w:eastAsia="Calibri" w:hAnsi="Calibri" w:cs="Calibri"/>
                <w:sz w:val="22"/>
                <w:szCs w:val="22"/>
              </w:rPr>
            </w:pPr>
          </w:p>
        </w:tc>
      </w:tr>
      <w:tr w:rsidR="008648DB" w14:paraId="46371E11" w14:textId="77777777">
        <w:tc>
          <w:tcPr>
            <w:tcW w:w="9800" w:type="dxa"/>
            <w:shd w:val="clear" w:color="auto" w:fill="auto"/>
          </w:tcPr>
          <w:p w14:paraId="63787316" w14:textId="77777777" w:rsidR="008648DB" w:rsidRDefault="008648DB">
            <w:pPr>
              <w:jc w:val="center"/>
              <w:rPr>
                <w:rFonts w:ascii="Calibri" w:eastAsia="Calibri" w:hAnsi="Calibri" w:cs="Calibri"/>
                <w:sz w:val="22"/>
                <w:szCs w:val="22"/>
              </w:rPr>
            </w:pPr>
          </w:p>
          <w:p w14:paraId="1EE40F60" w14:textId="77777777" w:rsidR="008648DB" w:rsidRDefault="00000000">
            <w:pPr>
              <w:jc w:val="center"/>
              <w:rPr>
                <w:rFonts w:ascii="Calibri" w:eastAsia="Calibri" w:hAnsi="Calibri" w:cs="Calibri"/>
                <w:b/>
                <w:sz w:val="22"/>
                <w:szCs w:val="22"/>
              </w:rPr>
            </w:pPr>
            <w:r>
              <w:rPr>
                <w:rFonts w:ascii="Calibri" w:eastAsia="Calibri" w:hAnsi="Calibri" w:cs="Calibri"/>
                <w:b/>
                <w:sz w:val="22"/>
                <w:szCs w:val="22"/>
              </w:rPr>
              <w:t>Ο ΔΗΜΑΡΧΟΣ</w:t>
            </w:r>
          </w:p>
          <w:p w14:paraId="2E2E9D6F" w14:textId="77777777" w:rsidR="008648DB" w:rsidRDefault="008648DB">
            <w:pPr>
              <w:jc w:val="center"/>
              <w:rPr>
                <w:rFonts w:ascii="Calibri" w:eastAsia="Calibri" w:hAnsi="Calibri" w:cs="Calibri"/>
                <w:b/>
                <w:sz w:val="22"/>
                <w:szCs w:val="22"/>
              </w:rPr>
            </w:pPr>
          </w:p>
          <w:p w14:paraId="4D5A70B5" w14:textId="77777777" w:rsidR="008648DB" w:rsidRDefault="008648DB">
            <w:pPr>
              <w:jc w:val="center"/>
              <w:rPr>
                <w:rFonts w:ascii="Calibri" w:eastAsia="Calibri" w:hAnsi="Calibri" w:cs="Calibri"/>
                <w:b/>
                <w:sz w:val="22"/>
                <w:szCs w:val="22"/>
              </w:rPr>
            </w:pPr>
          </w:p>
          <w:p w14:paraId="21A2B13D" w14:textId="77777777" w:rsidR="008648DB" w:rsidRDefault="008648DB">
            <w:pPr>
              <w:jc w:val="center"/>
              <w:rPr>
                <w:rFonts w:ascii="Calibri" w:eastAsia="Calibri" w:hAnsi="Calibri" w:cs="Calibri"/>
                <w:b/>
                <w:sz w:val="22"/>
                <w:szCs w:val="22"/>
              </w:rPr>
            </w:pPr>
          </w:p>
          <w:p w14:paraId="797630B2" w14:textId="77777777" w:rsidR="008648DB" w:rsidRDefault="00000000">
            <w:pPr>
              <w:jc w:val="center"/>
              <w:rPr>
                <w:rFonts w:ascii="Calibri" w:eastAsia="Calibri" w:hAnsi="Calibri" w:cs="Calibri"/>
                <w:b/>
                <w:sz w:val="22"/>
                <w:szCs w:val="22"/>
              </w:rPr>
            </w:pPr>
            <w:r>
              <w:rPr>
                <w:rFonts w:ascii="Calibri" w:eastAsia="Calibri" w:hAnsi="Calibri" w:cs="Calibri"/>
                <w:b/>
                <w:sz w:val="22"/>
                <w:szCs w:val="22"/>
              </w:rPr>
              <w:t>ΓΕΩΡΓΙΟΣ ΚΟΥΤΕΛΑΚΗΣ</w:t>
            </w:r>
          </w:p>
        </w:tc>
      </w:tr>
    </w:tbl>
    <w:p w14:paraId="4B894053" w14:textId="77777777" w:rsidR="008648DB" w:rsidRDefault="008648DB">
      <w:pPr>
        <w:ind w:left="-567"/>
        <w:jc w:val="both"/>
        <w:rPr>
          <w:rFonts w:ascii="Calibri" w:eastAsia="Calibri" w:hAnsi="Calibri" w:cs="Calibri"/>
          <w:sz w:val="22"/>
          <w:szCs w:val="22"/>
        </w:rPr>
      </w:pPr>
    </w:p>
    <w:sectPr w:rsidR="008648DB">
      <w:headerReference w:type="default" r:id="rId13"/>
      <w:pgSz w:w="11906" w:h="16838"/>
      <w:pgMar w:top="1260" w:right="1196" w:bottom="1890" w:left="1080" w:header="7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540B" w14:textId="77777777" w:rsidR="008326F8" w:rsidRDefault="008326F8">
      <w:r>
        <w:separator/>
      </w:r>
    </w:p>
  </w:endnote>
  <w:endnote w:type="continuationSeparator" w:id="0">
    <w:p w14:paraId="67D900CF" w14:textId="77777777" w:rsidR="008326F8" w:rsidRDefault="0083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ndale Sans UI">
    <w:panose1 w:val="00000000000000000000"/>
    <w:charset w:val="00"/>
    <w:family w:val="roman"/>
    <w:notTrueType/>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D1DD" w14:textId="77777777" w:rsidR="008326F8" w:rsidRDefault="008326F8">
      <w:r>
        <w:separator/>
      </w:r>
    </w:p>
  </w:footnote>
  <w:footnote w:type="continuationSeparator" w:id="0">
    <w:p w14:paraId="6D3A6381" w14:textId="77777777" w:rsidR="008326F8" w:rsidRDefault="0083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ABD3" w14:textId="77777777" w:rsidR="008648DB"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ab/>
      <w:t xml:space="preserve">   </w:t>
    </w:r>
  </w:p>
  <w:p w14:paraId="697BA92C" w14:textId="77777777" w:rsidR="008648DB" w:rsidRDefault="00000000">
    <w:pPr>
      <w:pBdr>
        <w:top w:val="nil"/>
        <w:left w:val="nil"/>
        <w:bottom w:val="nil"/>
        <w:right w:val="nil"/>
        <w:between w:val="nil"/>
      </w:pBdr>
      <w:tabs>
        <w:tab w:val="center" w:pos="4153"/>
        <w:tab w:val="right" w:pos="8306"/>
      </w:tabs>
      <w:rPr>
        <w:color w:val="000000"/>
      </w:rPr>
    </w:pPr>
    <w:r>
      <w:rPr>
        <w:color w:val="000000"/>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DB"/>
    <w:rsid w:val="006D5056"/>
    <w:rsid w:val="008326F8"/>
    <w:rsid w:val="008648DB"/>
    <w:rsid w:val="00C76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89DB"/>
  <w15:docId w15:val="{95BB7F2D-7C07-4D3D-B4AE-D0881C73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41D"/>
  </w:style>
  <w:style w:type="paragraph" w:styleId="1">
    <w:name w:val="heading 1"/>
    <w:basedOn w:val="a"/>
    <w:next w:val="a"/>
    <w:link w:val="1Char"/>
    <w:uiPriority w:val="9"/>
    <w:qFormat/>
    <w:rsid w:val="00B1141D"/>
    <w:pPr>
      <w:keepNext/>
      <w:outlineLvl w:val="0"/>
    </w:pPr>
    <w:rPr>
      <w:rFonts w:ascii="Arial" w:hAnsi="Arial" w:cs="Arial"/>
      <w:b/>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Char"/>
    <w:uiPriority w:val="9"/>
    <w:semiHidden/>
    <w:unhideWhenUsed/>
    <w:qFormat/>
    <w:rsid w:val="00B1141D"/>
    <w:pPr>
      <w:keepNext/>
      <w:jc w:val="center"/>
      <w:outlineLvl w:val="2"/>
    </w:pPr>
    <w:rPr>
      <w:rFonts w:ascii="Arial" w:hAnsi="Arial" w:cs="Arial"/>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Char">
    <w:name w:val="Επικεφαλίδα 1 Char"/>
    <w:basedOn w:val="a0"/>
    <w:link w:val="1"/>
    <w:qFormat/>
    <w:rsid w:val="00B1141D"/>
    <w:rPr>
      <w:rFonts w:ascii="Arial" w:eastAsia="Times New Roman" w:hAnsi="Arial" w:cs="Arial"/>
      <w:b/>
      <w:sz w:val="24"/>
      <w:szCs w:val="24"/>
    </w:rPr>
  </w:style>
  <w:style w:type="character" w:customStyle="1" w:styleId="3Char">
    <w:name w:val="Επικεφαλίδα 3 Char"/>
    <w:basedOn w:val="a0"/>
    <w:link w:val="3"/>
    <w:qFormat/>
    <w:rsid w:val="00B1141D"/>
    <w:rPr>
      <w:rFonts w:ascii="Arial" w:eastAsia="Times New Roman" w:hAnsi="Arial" w:cs="Arial"/>
      <w:b/>
      <w:sz w:val="24"/>
      <w:szCs w:val="24"/>
    </w:rPr>
  </w:style>
  <w:style w:type="character" w:customStyle="1" w:styleId="Char">
    <w:name w:val="Κείμενο πλαισίου Char"/>
    <w:basedOn w:val="a0"/>
    <w:link w:val="a4"/>
    <w:uiPriority w:val="99"/>
    <w:semiHidden/>
    <w:qFormat/>
    <w:rsid w:val="00B1141D"/>
    <w:rPr>
      <w:rFonts w:ascii="Tahoma" w:eastAsia="Times New Roman" w:hAnsi="Tahoma" w:cs="Tahoma"/>
      <w:sz w:val="16"/>
      <w:szCs w:val="16"/>
      <w:lang w:val="en-GB"/>
    </w:rPr>
  </w:style>
  <w:style w:type="character" w:customStyle="1" w:styleId="Char0">
    <w:name w:val="Υποσέλιδο Char"/>
    <w:basedOn w:val="a0"/>
    <w:link w:val="a5"/>
    <w:uiPriority w:val="99"/>
    <w:qFormat/>
    <w:rsid w:val="00B1141D"/>
    <w:rPr>
      <w:rFonts w:ascii="Times New Roman" w:eastAsia="Times New Roman" w:hAnsi="Times New Roman" w:cs="Times New Roman"/>
      <w:sz w:val="24"/>
      <w:szCs w:val="24"/>
      <w:lang w:val="en-GB"/>
    </w:rPr>
  </w:style>
  <w:style w:type="character" w:customStyle="1" w:styleId="Char1">
    <w:name w:val="Κείμενο σημείωσης τέλους Char"/>
    <w:basedOn w:val="a0"/>
    <w:link w:val="a6"/>
    <w:uiPriority w:val="99"/>
    <w:qFormat/>
    <w:rsid w:val="00B1141D"/>
    <w:rPr>
      <w:rFonts w:ascii="Times New Roman" w:eastAsia="Times New Roman" w:hAnsi="Times New Roman" w:cs="Times New Roman"/>
      <w:sz w:val="24"/>
      <w:szCs w:val="24"/>
      <w:lang w:val="en-GB"/>
    </w:rPr>
  </w:style>
  <w:style w:type="character" w:customStyle="1" w:styleId="a7">
    <w:name w:val="Σύνδεσμος διαδικτύου"/>
    <w:rsid w:val="00B1141D"/>
    <w:rPr>
      <w:color w:val="0000FF"/>
      <w:u w:val="single"/>
    </w:rPr>
  </w:style>
  <w:style w:type="character" w:customStyle="1" w:styleId="a8">
    <w:name w:val="Χαρακτήρες υποσημείωσης"/>
    <w:qFormat/>
    <w:rsid w:val="00B1141D"/>
    <w:rPr>
      <w:vertAlign w:val="superscript"/>
    </w:rPr>
  </w:style>
  <w:style w:type="character" w:customStyle="1" w:styleId="a9">
    <w:name w:val="Χαρακτήρες σημείωσης τέλους"/>
    <w:qFormat/>
    <w:rsid w:val="00876793"/>
    <w:rPr>
      <w:vertAlign w:val="superscript"/>
    </w:rPr>
  </w:style>
  <w:style w:type="character" w:customStyle="1" w:styleId="20">
    <w:name w:val="Παραπομπή σημείωσης τέλους2"/>
    <w:qFormat/>
    <w:rsid w:val="00876793"/>
    <w:rPr>
      <w:vertAlign w:val="superscript"/>
    </w:rPr>
  </w:style>
  <w:style w:type="character" w:customStyle="1" w:styleId="Char10">
    <w:name w:val="Απλό κείμενο Char1"/>
    <w:basedOn w:val="a0"/>
    <w:link w:val="aa"/>
    <w:qFormat/>
    <w:rsid w:val="00876793"/>
    <w:rPr>
      <w:rFonts w:ascii="Calibri" w:eastAsia="Andale Sans UI" w:hAnsi="Calibri" w:cs="Calibri"/>
      <w:kern w:val="2"/>
      <w:sz w:val="20"/>
      <w:szCs w:val="20"/>
      <w:lang w:eastAsia="zh-CN"/>
    </w:rPr>
  </w:style>
  <w:style w:type="character" w:customStyle="1" w:styleId="Char2">
    <w:name w:val="Απλό κείμενο Char"/>
    <w:basedOn w:val="a0"/>
    <w:qFormat/>
    <w:rsid w:val="004552EC"/>
    <w:rPr>
      <w:rFonts w:ascii="Courier New" w:eastAsia="Times New Roman" w:hAnsi="Courier New" w:cs="Times New Roman"/>
      <w:sz w:val="20"/>
      <w:szCs w:val="20"/>
      <w:effect w:val="none"/>
    </w:rPr>
  </w:style>
  <w:style w:type="character" w:customStyle="1" w:styleId="WW8Num1z0">
    <w:name w:val="WW8Num1z0"/>
    <w:qFormat/>
    <w:rsid w:val="00C12B87"/>
  </w:style>
  <w:style w:type="character" w:customStyle="1" w:styleId="ListLabel1">
    <w:name w:val="ListLabel 1"/>
    <w:qFormat/>
    <w:rPr>
      <w:rFonts w:cs="Wingdings"/>
    </w:rPr>
  </w:style>
  <w:style w:type="character" w:customStyle="1" w:styleId="ListLabel2">
    <w:name w:val="ListLabel 2"/>
    <w:qFormat/>
    <w:rPr>
      <w:rFonts w:cs="Courier New"/>
    </w:rPr>
  </w:style>
  <w:style w:type="character" w:customStyle="1" w:styleId="ListLabel3">
    <w:name w:val="ListLabel 3"/>
    <w:qFormat/>
    <w:rPr>
      <w:rFonts w:cs="Symbol"/>
    </w:rPr>
  </w:style>
  <w:style w:type="character" w:customStyle="1" w:styleId="ListLabel4">
    <w:name w:val="ListLabel 4"/>
    <w:qFormat/>
    <w:rPr>
      <w:rFonts w:cs="Arial"/>
      <w:spacing w:val="40"/>
      <w:lang w:eastAsia="zh-CN"/>
    </w:rPr>
  </w:style>
  <w:style w:type="character" w:customStyle="1" w:styleId="ListLabel5">
    <w:name w:val="ListLabel 5"/>
    <w:qFormat/>
    <w:rPr>
      <w:rFonts w:cs="Wingdings"/>
      <w:b/>
      <w:sz w:val="22"/>
      <w:szCs w:val="22"/>
      <w:lang w:val="el-GR"/>
    </w:rPr>
  </w:style>
  <w:style w:type="character" w:customStyle="1" w:styleId="ListLabel6">
    <w:name w:val="ListLabel 6"/>
    <w:qFormat/>
    <w:rPr>
      <w:rFonts w:cs="Wingdings"/>
      <w:b/>
      <w:sz w:val="22"/>
      <w:szCs w:val="22"/>
      <w:lang w:val="el-GR"/>
    </w:rPr>
  </w:style>
  <w:style w:type="character" w:customStyle="1" w:styleId="ListLabel7">
    <w:name w:val="ListLabel 7"/>
    <w:qFormat/>
    <w:rPr>
      <w:rFonts w:cs="Courier New"/>
    </w:rPr>
  </w:style>
  <w:style w:type="character" w:customStyle="1" w:styleId="ListLabel8">
    <w:name w:val="ListLabel 8"/>
    <w:qFormat/>
    <w:rPr>
      <w:rFonts w:cs="Symbol"/>
    </w:rPr>
  </w:style>
  <w:style w:type="character" w:customStyle="1" w:styleId="ListLabel9">
    <w:name w:val="ListLabel 9"/>
    <w:qFormat/>
    <w:rPr>
      <w:rFonts w:cs="Arial"/>
      <w:b/>
      <w:spacing w:val="40"/>
      <w:lang w:eastAsia="zh-C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2"/>
      <w:szCs w:val="22"/>
    </w:rPr>
  </w:style>
  <w:style w:type="character" w:customStyle="1" w:styleId="ListLabel14">
    <w:name w:val="ListLabel 14"/>
    <w:qFormat/>
    <w:rPr>
      <w:sz w:val="22"/>
      <w:szCs w:val="22"/>
      <w:highlight w:val="yellow"/>
      <w:lang w:val="en-US"/>
    </w:rPr>
  </w:style>
  <w:style w:type="character" w:customStyle="1" w:styleId="ListLabel15">
    <w:name w:val="ListLabel 15"/>
    <w:qFormat/>
    <w:rPr>
      <w:sz w:val="22"/>
      <w:szCs w:val="22"/>
      <w:highlight w:val="yellow"/>
      <w:lang w:val="el-GR"/>
    </w:rPr>
  </w:style>
  <w:style w:type="character" w:customStyle="1" w:styleId="ListLabel16">
    <w:name w:val="ListLabel 16"/>
    <w:qFormat/>
    <w:rPr>
      <w:rFonts w:eastAsiaTheme="minorHAnsi"/>
      <w:color w:val="000000"/>
      <w:sz w:val="22"/>
      <w:szCs w:val="22"/>
      <w:lang w:val="el-GR"/>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Symbol"/>
    </w:rPr>
  </w:style>
  <w:style w:type="character" w:customStyle="1" w:styleId="ListLabel20">
    <w:name w:val="ListLabel 20"/>
    <w:qFormat/>
    <w:rPr>
      <w:rFonts w:cs="Arial"/>
      <w:spacing w:val="40"/>
      <w:lang w:eastAsia="zh-CN"/>
    </w:rPr>
  </w:style>
  <w:style w:type="character" w:customStyle="1" w:styleId="ListLabel21">
    <w:name w:val="ListLabel 21"/>
    <w:qFormat/>
    <w:rPr>
      <w:rFonts w:ascii="Calibri" w:hAnsi="Calibri"/>
      <w:sz w:val="22"/>
      <w:szCs w:val="22"/>
    </w:rPr>
  </w:style>
  <w:style w:type="character" w:customStyle="1" w:styleId="ListLabel22">
    <w:name w:val="ListLabel 22"/>
    <w:qFormat/>
    <w:rPr>
      <w:rFonts w:ascii="Calibri" w:hAnsi="Calibri"/>
      <w:sz w:val="22"/>
      <w:szCs w:val="22"/>
      <w:lang w:val="en-US"/>
    </w:rPr>
  </w:style>
  <w:style w:type="character" w:customStyle="1" w:styleId="ListLabel23">
    <w:name w:val="ListLabel 23"/>
    <w:qFormat/>
    <w:rPr>
      <w:rFonts w:ascii="Calibri" w:hAnsi="Calibri"/>
      <w:sz w:val="22"/>
      <w:szCs w:val="22"/>
      <w:lang w:val="el-GR"/>
    </w:rPr>
  </w:style>
  <w:style w:type="character" w:customStyle="1" w:styleId="ListLabel24">
    <w:name w:val="ListLabel 24"/>
    <w:qFormat/>
    <w:rPr>
      <w:rFonts w:ascii="Calibri" w:eastAsiaTheme="minorHAnsi" w:hAnsi="Calibri"/>
      <w:color w:val="000000"/>
      <w:sz w:val="22"/>
      <w:szCs w:val="22"/>
      <w:lang w:val="el-GR"/>
    </w:rPr>
  </w:style>
  <w:style w:type="character" w:customStyle="1" w:styleId="ListLabel25">
    <w:name w:val="ListLabel 25"/>
    <w:qFormat/>
    <w:rPr>
      <w:rFonts w:ascii="Calibri" w:eastAsiaTheme="minorHAnsi" w:hAnsi="Calibri"/>
      <w:color w:val="000000"/>
      <w:sz w:val="22"/>
      <w:szCs w:val="22"/>
      <w:lang w:val="el-GR"/>
    </w:rPr>
  </w:style>
  <w:style w:type="paragraph" w:customStyle="1" w:styleId="ab">
    <w:name w:val="Επικεφαλίδα"/>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line="276" w:lineRule="auto"/>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af">
    <w:name w:val="Ευρετήριο"/>
    <w:basedOn w:val="a"/>
    <w:qFormat/>
    <w:pPr>
      <w:suppressLineNumbers/>
    </w:pPr>
    <w:rPr>
      <w:rFonts w:cs="Mangal"/>
    </w:rPr>
  </w:style>
  <w:style w:type="paragraph" w:customStyle="1" w:styleId="Default">
    <w:name w:val="Default"/>
    <w:qFormat/>
    <w:rsid w:val="00B1141D"/>
    <w:rPr>
      <w:rFonts w:eastAsia="Calibri"/>
      <w:color w:val="000000"/>
    </w:rPr>
  </w:style>
  <w:style w:type="paragraph" w:customStyle="1" w:styleId="Normalgr">
    <w:name w:val="Normalgr"/>
    <w:qFormat/>
    <w:rsid w:val="00B1141D"/>
    <w:pPr>
      <w:tabs>
        <w:tab w:val="left" w:pos="1021"/>
        <w:tab w:val="left" w:pos="1588"/>
      </w:tabs>
      <w:jc w:val="both"/>
    </w:pPr>
    <w:rPr>
      <w:rFonts w:ascii="Arial" w:hAnsi="Arial"/>
      <w:spacing w:val="15"/>
      <w:szCs w:val="20"/>
    </w:rPr>
  </w:style>
  <w:style w:type="paragraph" w:styleId="a4">
    <w:name w:val="Balloon Text"/>
    <w:basedOn w:val="a"/>
    <w:link w:val="Char"/>
    <w:uiPriority w:val="99"/>
    <w:semiHidden/>
    <w:unhideWhenUsed/>
    <w:qFormat/>
    <w:rsid w:val="00B1141D"/>
    <w:rPr>
      <w:rFonts w:ascii="Tahoma" w:hAnsi="Tahoma" w:cs="Tahoma"/>
      <w:sz w:val="16"/>
      <w:szCs w:val="16"/>
    </w:rPr>
  </w:style>
  <w:style w:type="paragraph" w:styleId="af0">
    <w:name w:val="header"/>
    <w:basedOn w:val="a"/>
    <w:uiPriority w:val="99"/>
    <w:unhideWhenUsed/>
    <w:rsid w:val="00B1141D"/>
    <w:pPr>
      <w:tabs>
        <w:tab w:val="center" w:pos="4153"/>
        <w:tab w:val="right" w:pos="8306"/>
      </w:tabs>
    </w:pPr>
  </w:style>
  <w:style w:type="paragraph" w:styleId="a5">
    <w:name w:val="footer"/>
    <w:basedOn w:val="a"/>
    <w:link w:val="Char0"/>
    <w:uiPriority w:val="99"/>
    <w:unhideWhenUsed/>
    <w:rsid w:val="00B1141D"/>
    <w:pPr>
      <w:tabs>
        <w:tab w:val="center" w:pos="4153"/>
        <w:tab w:val="right" w:pos="8306"/>
      </w:tabs>
    </w:pPr>
  </w:style>
  <w:style w:type="paragraph" w:styleId="af1">
    <w:name w:val="Block Text"/>
    <w:basedOn w:val="a"/>
    <w:qFormat/>
    <w:rsid w:val="00B1141D"/>
    <w:pPr>
      <w:overflowPunct w:val="0"/>
      <w:spacing w:before="120" w:after="40"/>
      <w:ind w:left="1100" w:right="41" w:hanging="1100"/>
      <w:jc w:val="both"/>
      <w:textAlignment w:val="baseline"/>
    </w:pPr>
    <w:rPr>
      <w:rFonts w:ascii="Arial" w:hAnsi="Arial"/>
      <w:sz w:val="20"/>
      <w:szCs w:val="20"/>
    </w:rPr>
  </w:style>
  <w:style w:type="paragraph" w:customStyle="1" w:styleId="para-1">
    <w:name w:val="para-1"/>
    <w:basedOn w:val="a"/>
    <w:qFormat/>
    <w:rsid w:val="00B1141D"/>
    <w:pPr>
      <w:tabs>
        <w:tab w:val="left" w:pos="1021"/>
        <w:tab w:val="left" w:pos="1588"/>
        <w:tab w:val="left" w:pos="2155"/>
        <w:tab w:val="left" w:pos="2722"/>
        <w:tab w:val="left" w:pos="3289"/>
      </w:tabs>
      <w:ind w:left="1021" w:hanging="1021"/>
      <w:jc w:val="both"/>
    </w:pPr>
    <w:rPr>
      <w:rFonts w:ascii="Arial" w:hAnsi="Arial"/>
      <w:spacing w:val="5"/>
      <w:sz w:val="22"/>
      <w:szCs w:val="20"/>
    </w:rPr>
  </w:style>
  <w:style w:type="paragraph" w:customStyle="1" w:styleId="para-2">
    <w:name w:val="para-2"/>
    <w:basedOn w:val="para-1"/>
    <w:qFormat/>
    <w:rsid w:val="00B1141D"/>
    <w:pPr>
      <w:widowControl w:val="0"/>
      <w:suppressAutoHyphens/>
      <w:ind w:left="1588" w:hanging="1588"/>
    </w:pPr>
    <w:rPr>
      <w:rFonts w:eastAsia="Andale Sans UI" w:cs="Arial"/>
      <w:kern w:val="2"/>
      <w:szCs w:val="24"/>
      <w:lang w:eastAsia="zh-CN"/>
    </w:rPr>
  </w:style>
  <w:style w:type="paragraph" w:customStyle="1" w:styleId="Standard">
    <w:name w:val="Standard"/>
    <w:qFormat/>
    <w:rsid w:val="00B1141D"/>
    <w:pPr>
      <w:widowControl w:val="0"/>
      <w:suppressAutoHyphens/>
      <w:textAlignment w:val="baseline"/>
    </w:pPr>
    <w:rPr>
      <w:rFonts w:cs="Tahoma"/>
      <w:kern w:val="2"/>
      <w:lang w:val="en-US" w:eastAsia="zh-CN"/>
    </w:rPr>
  </w:style>
  <w:style w:type="paragraph" w:customStyle="1" w:styleId="31">
    <w:name w:val="Σώμα κείμενου με εσοχή 31"/>
    <w:basedOn w:val="a"/>
    <w:qFormat/>
    <w:rsid w:val="00876793"/>
    <w:pPr>
      <w:suppressAutoHyphens/>
      <w:overflowPunct w:val="0"/>
      <w:spacing w:line="240" w:lineRule="atLeast"/>
      <w:ind w:left="1100"/>
      <w:jc w:val="both"/>
      <w:textAlignment w:val="baseline"/>
    </w:pPr>
    <w:rPr>
      <w:rFonts w:ascii="Arial" w:hAnsi="Arial" w:cs="Arial"/>
      <w:sz w:val="20"/>
      <w:szCs w:val="20"/>
      <w:lang w:eastAsia="ar-SA"/>
    </w:rPr>
  </w:style>
  <w:style w:type="paragraph" w:styleId="a6">
    <w:name w:val="endnote text"/>
    <w:basedOn w:val="a"/>
    <w:link w:val="Char1"/>
    <w:rsid w:val="00876793"/>
    <w:pPr>
      <w:widowControl w:val="0"/>
      <w:suppressLineNumbers/>
      <w:suppressAutoHyphens/>
      <w:ind w:left="339" w:hanging="339"/>
      <w:jc w:val="both"/>
    </w:pPr>
    <w:rPr>
      <w:rFonts w:ascii="Calibri" w:eastAsia="Andale Sans UI" w:hAnsi="Calibri" w:cs="Calibri"/>
      <w:kern w:val="2"/>
      <w:sz w:val="20"/>
      <w:szCs w:val="20"/>
      <w:lang w:eastAsia="zh-CN"/>
    </w:rPr>
  </w:style>
  <w:style w:type="paragraph" w:customStyle="1" w:styleId="Footnote">
    <w:name w:val="Footnote"/>
    <w:basedOn w:val="Standard"/>
    <w:qFormat/>
    <w:rsid w:val="00206C5F"/>
    <w:pPr>
      <w:suppressLineNumbers/>
    </w:pPr>
    <w:rPr>
      <w:rFonts w:eastAsia="Andale Sans UI"/>
      <w:sz w:val="20"/>
      <w:szCs w:val="20"/>
      <w:lang w:bidi="en-US"/>
    </w:rPr>
  </w:style>
  <w:style w:type="paragraph" w:styleId="aa">
    <w:name w:val="Plain Text"/>
    <w:basedOn w:val="a"/>
    <w:link w:val="Char10"/>
    <w:qFormat/>
    <w:rsid w:val="004552EC"/>
    <w:pPr>
      <w:jc w:val="both"/>
    </w:pPr>
    <w:rPr>
      <w:rFonts w:ascii="Courier New" w:hAnsi="Courier New"/>
      <w:sz w:val="20"/>
      <w:szCs w:val="20"/>
    </w:rPr>
  </w:style>
  <w:style w:type="character" w:styleId="-">
    <w:name w:val="Hyperlink"/>
    <w:basedOn w:val="a0"/>
    <w:unhideWhenUsed/>
    <w:rsid w:val="009E6B63"/>
    <w:rPr>
      <w:color w:val="0000FF" w:themeColor="hyperlink"/>
      <w:u w:val="single"/>
    </w:rPr>
  </w:style>
  <w:style w:type="character" w:customStyle="1" w:styleId="10">
    <w:name w:val="Ανεπίλυτη αναφορά1"/>
    <w:basedOn w:val="a0"/>
    <w:uiPriority w:val="99"/>
    <w:semiHidden/>
    <w:unhideWhenUsed/>
    <w:rsid w:val="009E6B63"/>
    <w:rPr>
      <w:color w:val="605E5C"/>
      <w:shd w:val="clear" w:color="auto" w:fill="E1DFDD"/>
    </w:rPr>
  </w:style>
  <w:style w:type="paragraph" w:customStyle="1" w:styleId="normalwithoutspacing">
    <w:name w:val="normal_without_spacing"/>
    <w:basedOn w:val="a"/>
    <w:rsid w:val="00D37850"/>
    <w:pPr>
      <w:suppressAutoHyphens/>
      <w:spacing w:after="60"/>
      <w:jc w:val="both"/>
    </w:pPr>
    <w:rPr>
      <w:rFonts w:ascii="Calibri" w:eastAsia="SimSun" w:hAnsi="Calibri" w:cs="Calibri"/>
      <w:sz w:val="22"/>
      <w:lang w:eastAsia="zh-CN"/>
    </w:rPr>
  </w:style>
  <w:style w:type="character" w:customStyle="1" w:styleId="tabletxt">
    <w:name w:val="tabletxt"/>
    <w:basedOn w:val="a0"/>
    <w:rsid w:val="00E25247"/>
  </w:style>
  <w:style w:type="paragraph" w:styleId="af2">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giagia@neasmyrni.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giagia@neasmyrni.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asmyrni.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bIa44hMWeV+xbb7hR9xCdIwPw==">CgMxLjAyDmgubTVieThlcjZuMGVkMghoLmdqZGd4czgAciExMVJOZ2Vya2hkTlN0X0tiNXRPZXN4NXNNUnZhT3o5NXo=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3640</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2024-12-31T10:35:00Z</dcterms:created>
  <dcterms:modified xsi:type="dcterms:W3CDTF">2025-04-16T16:49:00Z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