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EC" w:rsidRPr="009B66E5" w:rsidRDefault="00DC2CBC">
      <w:pPr>
        <w:spacing w:line="276" w:lineRule="auto"/>
        <w:ind w:left="141"/>
        <w:jc w:val="both"/>
        <w:rPr>
          <w:rFonts w:ascii="Calibri" w:eastAsia="Calibri" w:hAnsi="Calibri" w:cs="Calibri"/>
          <w:i/>
          <w:color w:val="222222"/>
          <w:sz w:val="22"/>
          <w:szCs w:val="22"/>
          <w:lang w:val="el-GR"/>
        </w:rPr>
      </w:pPr>
      <w:bookmarkStart w:id="0" w:name="_heading=h.m5by8er6n0ed" w:colFirst="0" w:colLast="0"/>
      <w:bookmarkEnd w:id="0"/>
      <w:r w:rsidRPr="009B66E5">
        <w:rPr>
          <w:rFonts w:ascii="Calibri" w:eastAsia="Calibri" w:hAnsi="Calibri" w:cs="Calibri"/>
          <w:i/>
          <w:color w:val="222222"/>
          <w:sz w:val="22"/>
          <w:szCs w:val="22"/>
          <w:u w:val="single"/>
          <w:lang w:val="el-GR"/>
        </w:rPr>
        <w:t>ΑΝΑΡΤΗΤΕΑ ΣΤΟ ΔΙΑΔΙΚΤΥΟ</w:t>
      </w:r>
      <w:r w:rsidR="009B66E5" w:rsidRPr="009B66E5">
        <w:rPr>
          <w:rFonts w:ascii="Calibri" w:eastAsia="Calibri" w:hAnsi="Calibri" w:cs="Calibri"/>
          <w:i/>
          <w:color w:val="222222"/>
          <w:sz w:val="22"/>
          <w:szCs w:val="22"/>
          <w:lang w:val="el-GR"/>
        </w:rPr>
        <w:tab/>
      </w:r>
      <w:r w:rsidR="009B66E5" w:rsidRPr="009B66E5">
        <w:rPr>
          <w:rFonts w:ascii="Calibri" w:eastAsia="Calibri" w:hAnsi="Calibri" w:cs="Calibri"/>
          <w:i/>
          <w:color w:val="222222"/>
          <w:sz w:val="22"/>
          <w:szCs w:val="22"/>
          <w:lang w:val="el-GR"/>
        </w:rPr>
        <w:tab/>
      </w:r>
      <w:r w:rsidR="009B66E5" w:rsidRPr="009B66E5">
        <w:rPr>
          <w:rFonts w:ascii="Calibri" w:eastAsia="Calibri" w:hAnsi="Calibri" w:cs="Calibri"/>
          <w:i/>
          <w:color w:val="222222"/>
          <w:sz w:val="22"/>
          <w:szCs w:val="22"/>
          <w:lang w:val="el-GR"/>
        </w:rPr>
        <w:tab/>
      </w:r>
      <w:r w:rsidR="009B66E5" w:rsidRPr="009B66E5">
        <w:rPr>
          <w:rFonts w:ascii="Calibri" w:eastAsia="Calibri" w:hAnsi="Calibri" w:cs="Calibri"/>
          <w:i/>
          <w:color w:val="222222"/>
          <w:sz w:val="22"/>
          <w:szCs w:val="22"/>
          <w:lang w:val="el-GR"/>
        </w:rPr>
        <w:tab/>
      </w:r>
      <w:r w:rsidR="009B66E5" w:rsidRPr="009B66E5">
        <w:rPr>
          <w:rFonts w:ascii="Calibri" w:eastAsia="Calibri" w:hAnsi="Calibri" w:cs="Calibri"/>
          <w:i/>
          <w:color w:val="222222"/>
          <w:sz w:val="22"/>
          <w:szCs w:val="22"/>
          <w:lang w:val="el-GR"/>
        </w:rPr>
        <w:tab/>
      </w:r>
      <w:r w:rsidR="009B66E5" w:rsidRPr="009B66E5">
        <w:rPr>
          <w:rFonts w:ascii="Calibri" w:eastAsia="Calibri" w:hAnsi="Calibri" w:cs="Calibri"/>
          <w:i/>
          <w:color w:val="222222"/>
          <w:sz w:val="22"/>
          <w:szCs w:val="22"/>
          <w:lang w:val="el-GR"/>
        </w:rPr>
        <w:tab/>
      </w:r>
      <w:r w:rsidR="009B66E5" w:rsidRPr="009B66E5">
        <w:rPr>
          <w:rFonts w:ascii="Calibri" w:eastAsia="Calibri" w:hAnsi="Calibri" w:cs="Calibri"/>
          <w:i/>
          <w:color w:val="222222"/>
          <w:sz w:val="22"/>
          <w:szCs w:val="22"/>
          <w:lang w:val="el-GR"/>
        </w:rPr>
        <w:tab/>
        <w:t>Α.Π. 16886/19.05.2025</w:t>
      </w:r>
    </w:p>
    <w:p w:rsidR="009B55EC" w:rsidRPr="00432EC4" w:rsidRDefault="00DC2CBC">
      <w:pPr>
        <w:spacing w:line="276" w:lineRule="auto"/>
        <w:ind w:left="141"/>
        <w:jc w:val="both"/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</w:pPr>
      <w:r w:rsidRPr="00432EC4">
        <w:rPr>
          <w:rFonts w:ascii="Calibri" w:eastAsia="Calibri" w:hAnsi="Calibri" w:cs="Calibri"/>
          <w:noProof/>
          <w:color w:val="222222"/>
          <w:sz w:val="22"/>
          <w:szCs w:val="22"/>
          <w:lang w:val="en-US"/>
        </w:rPr>
        <w:drawing>
          <wp:inline distT="0" distB="0" distL="0" distR="0" wp14:anchorId="46BDDE90" wp14:editId="7D10198B">
            <wp:extent cx="865505" cy="79883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55EC" w:rsidRPr="00432EC4" w:rsidRDefault="00DC2CBC">
      <w:pPr>
        <w:spacing w:line="276" w:lineRule="auto"/>
        <w:ind w:left="141" w:right="-182"/>
        <w:jc w:val="both"/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</w:pPr>
      <w:bookmarkStart w:id="1" w:name="_heading=h.gjdgxs" w:colFirst="0" w:colLast="0"/>
      <w:bookmarkEnd w:id="1"/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>ΕΛΛΗΝΙΚΗ ΔΗΜΟΚΡΑΤΙΑ</w:t>
      </w: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  <w:t xml:space="preserve">         </w:t>
      </w:r>
    </w:p>
    <w:p w:rsidR="009B55EC" w:rsidRPr="00432EC4" w:rsidRDefault="00DC2CBC">
      <w:pPr>
        <w:spacing w:line="276" w:lineRule="auto"/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>ΠΕΡΙΦΕΡΕΙΑ ΑΤΤΙΚΗΣ</w:t>
      </w: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  <w:t xml:space="preserve">                                                                                 </w:t>
      </w:r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 xml:space="preserve">                             </w:t>
      </w:r>
    </w:p>
    <w:p w:rsidR="009B55EC" w:rsidRPr="00432EC4" w:rsidRDefault="00DC2CBC">
      <w:pPr>
        <w:ind w:left="141" w:right="-182"/>
        <w:jc w:val="both"/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 xml:space="preserve">Δ/ΝΣΗ ΕΠΙΧΕΙΡΗΜΑΤΙΚΟΤΗΤΑΣ ΚΑΙ ΑΝΑΠΤΥΞΗΣ           </w:t>
      </w:r>
    </w:p>
    <w:p w:rsidR="009B55EC" w:rsidRPr="00432EC4" w:rsidRDefault="00DC2CBC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>ΤΜΗΜΑ ΠΡΟΜΗΘΕΙΩΝ</w:t>
      </w:r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 xml:space="preserve">                                                                        </w:t>
      </w:r>
    </w:p>
    <w:p w:rsidR="009B55EC" w:rsidRPr="00432EC4" w:rsidRDefault="00DC2CBC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proofErr w:type="spellStart"/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>Ταχ</w:t>
      </w:r>
      <w:proofErr w:type="spellEnd"/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>. Δ/</w:t>
      </w:r>
      <w:proofErr w:type="spellStart"/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>νση</w:t>
      </w:r>
      <w:proofErr w:type="spellEnd"/>
      <w:r w:rsidRPr="00432EC4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 xml:space="preserve">: </w:t>
      </w:r>
      <w:proofErr w:type="spellStart"/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>Λεωφ</w:t>
      </w:r>
      <w:proofErr w:type="spellEnd"/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>. Ανδρέα Συγγρού 193-195 &amp;</w:t>
      </w:r>
    </w:p>
    <w:p w:rsidR="009B55EC" w:rsidRPr="00432EC4" w:rsidRDefault="00DC2CBC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>Πλατείας Χρυσοστόμου Σμύρνης 2</w:t>
      </w:r>
    </w:p>
    <w:p w:rsidR="009B55EC" w:rsidRPr="00432EC4" w:rsidRDefault="00DC2CBC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>Τ.Κ. 17121, ΝΕΑ ΣΜΥΡΝΗ</w:t>
      </w:r>
    </w:p>
    <w:p w:rsidR="009B55EC" w:rsidRPr="00432EC4" w:rsidRDefault="00DC2CBC">
      <w:pPr>
        <w:ind w:left="141" w:right="-182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sz w:val="22"/>
          <w:szCs w:val="22"/>
          <w:lang w:val="el-GR"/>
        </w:rPr>
        <w:t>Πληροφορίες: ΑΙΚ. ΓΙΑΓΙΑ</w:t>
      </w:r>
    </w:p>
    <w:p w:rsidR="009B55EC" w:rsidRPr="00432EC4" w:rsidRDefault="00DC2CBC">
      <w:pPr>
        <w:ind w:left="141" w:right="-182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sz w:val="22"/>
          <w:szCs w:val="22"/>
          <w:lang w:val="el-GR"/>
        </w:rPr>
        <w:t>ΤΗΛ.: 2132025912</w:t>
      </w:r>
    </w:p>
    <w:p w:rsidR="009B55EC" w:rsidRPr="00432EC4" w:rsidRDefault="00DC2CBC">
      <w:pPr>
        <w:ind w:left="141" w:right="-182"/>
        <w:jc w:val="both"/>
        <w:rPr>
          <w:rFonts w:ascii="Calibri" w:eastAsia="Calibri" w:hAnsi="Calibri" w:cs="Calibri"/>
          <w:color w:val="366091"/>
          <w:sz w:val="22"/>
          <w:szCs w:val="22"/>
          <w:lang w:val="el-GR"/>
        </w:rPr>
      </w:pPr>
      <w:proofErr w:type="gramStart"/>
      <w:r w:rsidRPr="00432EC4">
        <w:rPr>
          <w:rFonts w:ascii="Calibri" w:eastAsia="Calibri" w:hAnsi="Calibri" w:cs="Calibri"/>
          <w:sz w:val="22"/>
          <w:szCs w:val="22"/>
        </w:rPr>
        <w:t>e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>-</w:t>
      </w:r>
      <w:r w:rsidRPr="00432EC4">
        <w:rPr>
          <w:rFonts w:ascii="Calibri" w:eastAsia="Calibri" w:hAnsi="Calibri" w:cs="Calibri"/>
          <w:sz w:val="22"/>
          <w:szCs w:val="22"/>
        </w:rPr>
        <w:t>mail</w:t>
      </w:r>
      <w:proofErr w:type="gramEnd"/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: </w:t>
      </w:r>
      <w:hyperlink r:id="rId9">
        <w:r w:rsidRPr="00432EC4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agiagia</w:t>
        </w:r>
        <w:r w:rsidRPr="00432EC4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@</w:t>
        </w:r>
        <w:r w:rsidRPr="00432EC4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neasmyrni</w:t>
        </w:r>
        <w:r w:rsidRPr="00432EC4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 w:rsidRPr="00432EC4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gr</w:t>
        </w:r>
      </w:hyperlink>
      <w:r w:rsidRPr="00432EC4">
        <w:rPr>
          <w:rFonts w:ascii="Calibri" w:eastAsia="Calibri" w:hAnsi="Calibri" w:cs="Calibri"/>
          <w:color w:val="366091"/>
          <w:sz w:val="22"/>
          <w:szCs w:val="22"/>
          <w:lang w:val="el-GR"/>
        </w:rPr>
        <w:t xml:space="preserve"> </w:t>
      </w:r>
    </w:p>
    <w:p w:rsidR="009B55EC" w:rsidRPr="00432EC4" w:rsidRDefault="00DC2CBC">
      <w:pPr>
        <w:ind w:right="-182"/>
        <w:jc w:val="both"/>
        <w:rPr>
          <w:rFonts w:ascii="Calibri" w:eastAsia="Calibri" w:hAnsi="Calibri" w:cs="Calibri"/>
          <w:b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222222"/>
          <w:sz w:val="22"/>
          <w:szCs w:val="22"/>
          <w:lang w:val="el-GR"/>
        </w:rPr>
        <w:tab/>
      </w:r>
    </w:p>
    <w:p w:rsidR="009B55EC" w:rsidRPr="00432EC4" w:rsidRDefault="00DC2CBC">
      <w:pPr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b/>
          <w:sz w:val="22"/>
          <w:szCs w:val="22"/>
          <w:lang w:val="el-GR"/>
        </w:rPr>
        <w:t>ΠΕΡΙΛΗΨΗ ΔΙΑΚΗΡΥΞΗΣ</w:t>
      </w:r>
    </w:p>
    <w:p w:rsidR="009B55EC" w:rsidRPr="00432EC4" w:rsidRDefault="00DC2C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b/>
          <w:sz w:val="22"/>
          <w:szCs w:val="22"/>
          <w:lang w:val="el-GR"/>
        </w:rPr>
        <w:t>Ανοικτού</w:t>
      </w:r>
      <w:r w:rsidRPr="00432EC4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 xml:space="preserve"> Δημόσιου Ηλεκτρονικού Διαγωνισμού (</w:t>
      </w:r>
      <w:r w:rsidR="001027EF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 xml:space="preserve">κάτω </w:t>
      </w:r>
      <w:r w:rsidRPr="00432EC4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>των ορίων) με τίτλο:</w:t>
      </w:r>
    </w:p>
    <w:p w:rsidR="0050616A" w:rsidRPr="0050616A" w:rsidRDefault="0050616A" w:rsidP="005061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  <w:lang w:val="el-GR"/>
        </w:rPr>
      </w:pPr>
      <w:r w:rsidRPr="0050616A">
        <w:rPr>
          <w:rFonts w:ascii="Calibri" w:eastAsia="Calibri" w:hAnsi="Calibri" w:cs="Calibri"/>
          <w:b/>
          <w:sz w:val="22"/>
          <w:szCs w:val="22"/>
          <w:lang w:val="el-GR"/>
        </w:rPr>
        <w:t>Α. «ΟΡΓΑΝΩΣΗ ΠΡΟΓΡΑΜΜΑΤΟΣ ΑΘΛΟΔΙΑΚΟΠΩΝ»</w:t>
      </w:r>
    </w:p>
    <w:p w:rsidR="009B55EC" w:rsidRPr="001027EF" w:rsidRDefault="0050616A" w:rsidP="005061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  <w:r w:rsidRPr="0050616A">
        <w:rPr>
          <w:rFonts w:ascii="Calibri" w:eastAsia="Calibri" w:hAnsi="Calibri" w:cs="Calibri"/>
          <w:b/>
          <w:sz w:val="22"/>
          <w:szCs w:val="22"/>
          <w:lang w:val="el-GR"/>
        </w:rPr>
        <w:t>Β. «ΠΡΟΓΡΑΜΜΑ ΔΗΜΙΟΥΡΓΙΚΗΣ ΑΠΑΣΧΟΛΗΣΗΣ-ΔΡΑΣΕΙΣ ΝΗΠΙΩΝ»</w:t>
      </w:r>
    </w:p>
    <w:p w:rsidR="009B55EC" w:rsidRPr="00432EC4" w:rsidRDefault="009B55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</w:p>
    <w:p w:rsidR="009B55EC" w:rsidRPr="00432EC4" w:rsidRDefault="00DC2C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>Ο ΔΗΜΟΣ ΝΕΑΣ ΣΜΥΡΝΗΣ</w:t>
      </w:r>
    </w:p>
    <w:p w:rsidR="009B55EC" w:rsidRPr="00432EC4" w:rsidRDefault="009B55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</w:p>
    <w:p w:rsidR="009B55EC" w:rsidRPr="00432EC4" w:rsidRDefault="00DC2CBC" w:rsidP="005061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1. Προκηρύσσει ανοικτό, ηλεκτρονικό διαγωνισμό με κριτήριο κατακύρωσης </w:t>
      </w:r>
      <w:r w:rsidR="0050616A"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την πλέον συμφέρουσα από οικονομική άποψη προσφορά βάσει βέλ</w:t>
      </w:r>
      <w:r w:rsid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τιστης σχέσης ποιότητας – τιμής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, 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με 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τίτλο</w:t>
      </w:r>
      <w:r w:rsidR="0050616A"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: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</w:t>
      </w:r>
      <w:r w:rsidR="0050616A" w:rsidRPr="0050616A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>Α. «ΟΡΓΑΝΩΣΗ ΠΡΟΓΡΑΜΜΑΤΟΣ ΑΘΛΟΔΙΑΚΟΠΩΝ» Β. «ΠΡΟΓΡΑΜΜΑ ΔΗΜΙΟΥΡΓΙΚΗΣ ΑΠΑΣΧΟΛΗΣΗΣ-ΔΡΑΣΕΙΣ ΝΗΠΙΩΝ»</w:t>
      </w:r>
      <w:r w:rsidRPr="00432EC4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 xml:space="preserve"> 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συνολικής 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>προϋπολογισθείσας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αξίας </w:t>
      </w:r>
      <w:r w:rsidR="0050616A" w:rsidRPr="0050616A">
        <w:rPr>
          <w:rFonts w:ascii="Calibri" w:eastAsia="Calibri" w:hAnsi="Calibri" w:cs="Calibri"/>
          <w:b/>
          <w:sz w:val="22"/>
          <w:szCs w:val="22"/>
          <w:lang w:val="el-GR"/>
        </w:rPr>
        <w:t>133.969,60</w:t>
      </w:r>
      <w:r w:rsidR="00DB06C4" w:rsidRPr="00432EC4">
        <w:rPr>
          <w:rFonts w:ascii="Calibri" w:eastAsia="Calibri" w:hAnsi="Calibri" w:cs="Calibri"/>
          <w:b/>
          <w:sz w:val="22"/>
          <w:szCs w:val="22"/>
          <w:lang w:val="el-GR"/>
        </w:rPr>
        <w:t>€ συμπεριλαμβανομένου ΦΠΑ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</w:p>
    <w:p w:rsidR="0050616A" w:rsidRPr="0050616A" w:rsidRDefault="00DC2CBC" w:rsidP="0050616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2. Ταξινόμηση </w:t>
      </w:r>
      <w:r w:rsidRPr="00432EC4">
        <w:rPr>
          <w:rFonts w:ascii="Calibri" w:eastAsia="Calibri" w:hAnsi="Calibri" w:cs="Calibri"/>
          <w:color w:val="000000"/>
          <w:sz w:val="22"/>
          <w:szCs w:val="22"/>
        </w:rPr>
        <w:t>CPV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: </w:t>
      </w:r>
      <w:r w:rsidR="0050616A">
        <w:rPr>
          <w:rFonts w:ascii="Calibri" w:eastAsia="Calibri" w:hAnsi="Calibri" w:cs="Calibri"/>
          <w:sz w:val="22"/>
          <w:szCs w:val="22"/>
          <w:lang w:val="el-GR"/>
        </w:rPr>
        <w:t>92331210-5 και</w:t>
      </w:r>
      <w:r w:rsidR="0050616A" w:rsidRPr="0050616A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402BE7" w:rsidRPr="0050616A">
        <w:rPr>
          <w:rFonts w:ascii="Calibri" w:eastAsia="Calibri" w:hAnsi="Calibri" w:cs="Calibri"/>
          <w:sz w:val="22"/>
          <w:szCs w:val="22"/>
          <w:lang w:val="el-GR"/>
        </w:rPr>
        <w:t>80410000</w:t>
      </w:r>
      <w:bookmarkStart w:id="2" w:name="_GoBack"/>
      <w:bookmarkEnd w:id="2"/>
      <w:r w:rsidR="0050616A" w:rsidRPr="0050616A">
        <w:rPr>
          <w:rFonts w:ascii="Calibri" w:eastAsia="Calibri" w:hAnsi="Calibri" w:cs="Calibri"/>
          <w:sz w:val="22"/>
          <w:szCs w:val="22"/>
          <w:lang w:val="el-GR"/>
        </w:rPr>
        <w:t>-1</w:t>
      </w:r>
      <w:r w:rsidR="0050616A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9B55EC" w:rsidRPr="0050616A" w:rsidRDefault="00DC2CBC" w:rsidP="0050616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color w:val="366091"/>
          <w:sz w:val="22"/>
          <w:szCs w:val="22"/>
          <w:lang w:val="el-GR"/>
        </w:rPr>
      </w:pP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3. Πρόσβαση στα έγγραφα: Προσφέρεται ελεύθερη, πλήρης, άμεση και δωρεάν ηλεκτρονική πρόσβαση στα</w:t>
      </w:r>
      <w:r w:rsidR="0050616A"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</w:t>
      </w: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έγγραφα της σύμβασης στον ει</w:t>
      </w:r>
      <w:r w:rsidR="00AE1556"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δικό, δημόσια </w:t>
      </w:r>
      <w:proofErr w:type="spellStart"/>
      <w:r w:rsidR="00AE1556"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προσβάσιμο</w:t>
      </w:r>
      <w:proofErr w:type="spellEnd"/>
      <w:r w:rsidR="00AE1556"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, χώρο «</w:t>
      </w: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ηλεκτρονικοί διαγωνισμοί</w:t>
      </w:r>
      <w:r w:rsidR="00AE1556"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»</w:t>
      </w: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της πύλης</w:t>
      </w:r>
      <w:r w:rsidRPr="0050616A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hyperlink r:id="rId10"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www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promitheus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gov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gr</w:t>
        </w:r>
      </w:hyperlink>
      <w:r w:rsidRPr="0050616A">
        <w:rPr>
          <w:rFonts w:ascii="Calibri" w:eastAsia="Calibri" w:hAnsi="Calibri" w:cs="Calibri"/>
          <w:color w:val="366091"/>
          <w:sz w:val="22"/>
          <w:szCs w:val="22"/>
          <w:lang w:val="el-GR"/>
        </w:rPr>
        <w:t>,</w:t>
      </w: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</w:t>
      </w:r>
      <w:r w:rsidRPr="0050616A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 xml:space="preserve">Α/Α Συστήματος ΕΣΗΔΗΣ </w:t>
      </w:r>
      <w:r w:rsidR="00DB06C4" w:rsidRPr="0050616A">
        <w:rPr>
          <w:rFonts w:ascii="Calibri" w:eastAsia="Calibri" w:hAnsi="Calibri" w:cs="Calibri"/>
          <w:b/>
          <w:sz w:val="22"/>
          <w:szCs w:val="22"/>
          <w:u w:val="single"/>
          <w:lang w:val="el-GR"/>
        </w:rPr>
        <w:t>37</w:t>
      </w:r>
      <w:r w:rsidR="0050616A" w:rsidRPr="0050616A">
        <w:rPr>
          <w:rFonts w:ascii="Calibri" w:eastAsia="Calibri" w:hAnsi="Calibri" w:cs="Calibri"/>
          <w:b/>
          <w:sz w:val="22"/>
          <w:szCs w:val="22"/>
          <w:u w:val="single"/>
          <w:lang w:val="el-GR"/>
        </w:rPr>
        <w:t>3303</w:t>
      </w:r>
      <w:r w:rsidRPr="0050616A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>,</w:t>
      </w: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καθώς και στην ιστοσελίδα της αναθέτουσας αρχής  </w:t>
      </w:r>
      <w:hyperlink r:id="rId11"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https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://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neasmyrni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gr</w:t>
        </w:r>
        <w:r w:rsidRPr="0050616A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/</w:t>
        </w:r>
      </w:hyperlink>
      <w:r w:rsidRPr="0050616A">
        <w:rPr>
          <w:rFonts w:ascii="Calibri" w:eastAsia="Calibri" w:hAnsi="Calibri" w:cs="Calibri"/>
          <w:color w:val="366091"/>
          <w:sz w:val="22"/>
          <w:szCs w:val="22"/>
          <w:lang w:val="el-GR"/>
        </w:rPr>
        <w:t xml:space="preserve"> </w:t>
      </w:r>
    </w:p>
    <w:p w:rsidR="009B55EC" w:rsidRPr="0050616A" w:rsidRDefault="00DC2CBC" w:rsidP="0050616A">
      <w:pP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50616A">
        <w:rPr>
          <w:rFonts w:ascii="Calibri" w:eastAsia="Calibri" w:hAnsi="Calibri" w:cs="Calibri"/>
          <w:sz w:val="22"/>
          <w:szCs w:val="22"/>
          <w:lang w:val="el-GR"/>
        </w:rPr>
        <w:t xml:space="preserve">Γενικές πληροφορίες παρέχονται από: κ. </w:t>
      </w:r>
      <w:r w:rsidR="0050616A">
        <w:rPr>
          <w:rFonts w:ascii="Calibri" w:eastAsia="Calibri" w:hAnsi="Calibri" w:cs="Calibri"/>
          <w:sz w:val="22"/>
          <w:szCs w:val="22"/>
          <w:lang w:val="el-GR"/>
        </w:rPr>
        <w:t>Κατερίνα Γιαγιά</w:t>
      </w:r>
      <w:r w:rsidR="00DB06C4" w:rsidRPr="0050616A">
        <w:rPr>
          <w:rFonts w:ascii="Calibri" w:eastAsia="Calibri" w:hAnsi="Calibri" w:cs="Calibri"/>
          <w:sz w:val="22"/>
          <w:szCs w:val="22"/>
          <w:lang w:val="el-GR"/>
        </w:rPr>
        <w:t xml:space="preserve">, </w:t>
      </w:r>
      <w:proofErr w:type="spellStart"/>
      <w:r w:rsidR="00DB06C4" w:rsidRPr="0050616A">
        <w:rPr>
          <w:rFonts w:ascii="Calibri" w:eastAsia="Calibri" w:hAnsi="Calibri" w:cs="Calibri"/>
          <w:sz w:val="22"/>
          <w:szCs w:val="22"/>
          <w:lang w:val="el-GR"/>
        </w:rPr>
        <w:t>τηλ</w:t>
      </w:r>
      <w:proofErr w:type="spellEnd"/>
      <w:r w:rsidR="00DB06C4" w:rsidRPr="0050616A">
        <w:rPr>
          <w:rFonts w:ascii="Calibri" w:eastAsia="Calibri" w:hAnsi="Calibri" w:cs="Calibri"/>
          <w:sz w:val="22"/>
          <w:szCs w:val="22"/>
          <w:lang w:val="el-GR"/>
        </w:rPr>
        <w:t>.: 2132025</w:t>
      </w:r>
      <w:r w:rsidR="0050616A">
        <w:rPr>
          <w:rFonts w:ascii="Calibri" w:eastAsia="Calibri" w:hAnsi="Calibri" w:cs="Calibri"/>
          <w:sz w:val="22"/>
          <w:szCs w:val="22"/>
          <w:lang w:val="el-GR"/>
        </w:rPr>
        <w:t>912</w:t>
      </w:r>
      <w:r w:rsidRPr="0050616A">
        <w:rPr>
          <w:rFonts w:ascii="Calibri" w:eastAsia="Calibri" w:hAnsi="Calibri" w:cs="Calibri"/>
          <w:sz w:val="22"/>
          <w:szCs w:val="22"/>
          <w:lang w:val="el-GR"/>
        </w:rPr>
        <w:t xml:space="preserve">, </w:t>
      </w:r>
      <w:r w:rsidRPr="0050616A">
        <w:rPr>
          <w:rFonts w:ascii="Calibri" w:eastAsia="Calibri" w:hAnsi="Calibri" w:cs="Calibri"/>
          <w:sz w:val="22"/>
          <w:szCs w:val="22"/>
        </w:rPr>
        <w:t>e</w:t>
      </w:r>
      <w:r w:rsidRPr="0050616A">
        <w:rPr>
          <w:rFonts w:ascii="Calibri" w:eastAsia="Calibri" w:hAnsi="Calibri" w:cs="Calibri"/>
          <w:sz w:val="22"/>
          <w:szCs w:val="22"/>
          <w:lang w:val="el-GR"/>
        </w:rPr>
        <w:t>-</w:t>
      </w:r>
      <w:r w:rsidRPr="0050616A">
        <w:rPr>
          <w:rFonts w:ascii="Calibri" w:eastAsia="Calibri" w:hAnsi="Calibri" w:cs="Calibri"/>
          <w:sz w:val="22"/>
          <w:szCs w:val="22"/>
        </w:rPr>
        <w:t>mail</w:t>
      </w:r>
      <w:r w:rsidRPr="0050616A">
        <w:rPr>
          <w:rFonts w:ascii="Calibri" w:eastAsia="Calibri" w:hAnsi="Calibri" w:cs="Calibri"/>
          <w:sz w:val="22"/>
          <w:szCs w:val="22"/>
          <w:lang w:val="el-GR"/>
        </w:rPr>
        <w:t xml:space="preserve">: </w:t>
      </w:r>
      <w:hyperlink r:id="rId12" w:history="1">
        <w:r w:rsidR="0050616A" w:rsidRPr="00487B85">
          <w:rPr>
            <w:rStyle w:val="-"/>
            <w:rFonts w:ascii="Calibri" w:eastAsia="Calibri" w:hAnsi="Calibri" w:cs="Calibri"/>
            <w:sz w:val="22"/>
            <w:szCs w:val="22"/>
            <w:lang w:val="en-US"/>
          </w:rPr>
          <w:t>agiagia</w:t>
        </w:r>
        <w:r w:rsidR="0050616A" w:rsidRPr="00487B85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@</w:t>
        </w:r>
        <w:r w:rsidR="0050616A" w:rsidRPr="00487B85">
          <w:rPr>
            <w:rStyle w:val="-"/>
            <w:rFonts w:ascii="Calibri" w:eastAsia="Calibri" w:hAnsi="Calibri" w:cs="Calibri"/>
            <w:sz w:val="22"/>
            <w:szCs w:val="22"/>
          </w:rPr>
          <w:t>neasmyrni</w:t>
        </w:r>
        <w:r w:rsidR="0050616A" w:rsidRPr="00487B85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="0050616A" w:rsidRPr="00487B85">
          <w:rPr>
            <w:rStyle w:val="-"/>
            <w:rFonts w:ascii="Calibri" w:eastAsia="Calibri" w:hAnsi="Calibri" w:cs="Calibri"/>
            <w:sz w:val="22"/>
            <w:szCs w:val="22"/>
          </w:rPr>
          <w:t>gr</w:t>
        </w:r>
      </w:hyperlink>
      <w:r w:rsidRPr="0050616A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</w:p>
    <w:p w:rsidR="009B55EC" w:rsidRPr="0050616A" w:rsidRDefault="00DC2CBC" w:rsidP="0050616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4. Παραλαβή προσφορών: Οι προσφορές υποβάλλονται από τους ενδιαφερομένους ηλεκτρονικά, μέσω της διαδικτυακής πύλης </w:t>
      </w:r>
      <w:hyperlink r:id="rId13">
        <w:r w:rsidRPr="0050616A">
          <w:rPr>
            <w:rFonts w:ascii="Calibri" w:eastAsia="Calibri" w:hAnsi="Calibri" w:cs="Calibri"/>
            <w:color w:val="000000"/>
            <w:sz w:val="22"/>
            <w:szCs w:val="22"/>
          </w:rPr>
          <w:t>www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</w:rPr>
          <w:t>promitheus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</w:rPr>
          <w:t>gov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</w:rPr>
          <w:t>gr</w:t>
        </w:r>
      </w:hyperlink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του ΕΣΗΔΗΣ, </w:t>
      </w:r>
      <w:r w:rsidRPr="0050616A">
        <w:rPr>
          <w:rFonts w:ascii="Calibri" w:eastAsia="Calibri" w:hAnsi="Calibri" w:cs="Calibri"/>
          <w:b/>
          <w:sz w:val="22"/>
          <w:szCs w:val="22"/>
          <w:lang w:val="el-GR"/>
        </w:rPr>
        <w:t xml:space="preserve">Α/Α Συστήματος </w:t>
      </w:r>
      <w:r w:rsidR="0050616A" w:rsidRPr="0050616A">
        <w:rPr>
          <w:rFonts w:ascii="Calibri" w:eastAsia="Calibri" w:hAnsi="Calibri" w:cs="Calibri"/>
          <w:b/>
          <w:sz w:val="22"/>
          <w:szCs w:val="22"/>
          <w:lang w:val="el-GR"/>
        </w:rPr>
        <w:t>373303</w:t>
      </w:r>
      <w:r w:rsidRPr="0050616A">
        <w:rPr>
          <w:rFonts w:ascii="Calibri" w:eastAsia="Calibri" w:hAnsi="Calibri" w:cs="Calibri"/>
          <w:b/>
          <w:sz w:val="22"/>
          <w:szCs w:val="22"/>
          <w:lang w:val="el-GR"/>
        </w:rPr>
        <w:t xml:space="preserve">, </w:t>
      </w: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σε ηλεκτρονικό φάκελο του υποσυστήματος. Για</w:t>
      </w:r>
      <w:r w:rsidRPr="0050616A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τη συμμετοχή στη διαδικασία οι ενδιαφερόμενοι οικονομικοί φορείς απαιτείται να διαθέτουν ψηφιακή υπογραφή, χορηγούμενη από πιστοποιημένη αρχή παροχής ψηφιακής υπογραφής</w:t>
      </w:r>
      <w:r w:rsidR="0050616A"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</w:t>
      </w: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>και να εγγραφούν στο ηλεκτρονικό σύστημα (ΕΣΗΔΗΣ</w:t>
      </w:r>
      <w:r w:rsidR="0050616A"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</w:t>
      </w:r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- Διαδικτυακή πύλη </w:t>
      </w:r>
      <w:hyperlink r:id="rId14">
        <w:r w:rsidRPr="0050616A">
          <w:rPr>
            <w:rFonts w:ascii="Calibri" w:eastAsia="Calibri" w:hAnsi="Calibri" w:cs="Calibri"/>
            <w:color w:val="000000"/>
            <w:sz w:val="22"/>
            <w:szCs w:val="22"/>
          </w:rPr>
          <w:t>www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</w:rPr>
          <w:t>promitheus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</w:rPr>
          <w:t>gov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 w:rsidRPr="0050616A">
          <w:rPr>
            <w:rFonts w:ascii="Calibri" w:eastAsia="Calibri" w:hAnsi="Calibri" w:cs="Calibri"/>
            <w:color w:val="000000"/>
            <w:sz w:val="22"/>
            <w:szCs w:val="22"/>
          </w:rPr>
          <w:t>gr</w:t>
        </w:r>
      </w:hyperlink>
      <w:r w:rsidRPr="0050616A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) </w:t>
      </w:r>
    </w:p>
    <w:p w:rsidR="009B55EC" w:rsidRPr="00432EC4" w:rsidRDefault="00DC2CBC" w:rsidP="0085797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21"/>
          <w:tab w:val="left" w:pos="1588"/>
          <w:tab w:val="left" w:pos="2155"/>
          <w:tab w:val="left" w:pos="2722"/>
          <w:tab w:val="left" w:pos="3289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5. 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Η καταληκτική ημερομηνία παραλαβής των προσφορών είναι η </w:t>
      </w:r>
      <w:r w:rsidR="00857972" w:rsidRPr="00857972">
        <w:rPr>
          <w:rFonts w:ascii="Calibri" w:eastAsia="Calibri" w:hAnsi="Calibri" w:cs="Calibri"/>
          <w:b/>
          <w:sz w:val="22"/>
          <w:szCs w:val="22"/>
          <w:lang w:val="el-GR"/>
        </w:rPr>
        <w:t>02</w:t>
      </w:r>
      <w:r w:rsidRPr="00857972">
        <w:rPr>
          <w:rFonts w:ascii="Calibri" w:eastAsia="Calibri" w:hAnsi="Calibri" w:cs="Calibri"/>
          <w:b/>
          <w:sz w:val="22"/>
          <w:szCs w:val="22"/>
          <w:lang w:val="el-GR"/>
        </w:rPr>
        <w:t>.0</w:t>
      </w:r>
      <w:r w:rsidR="00857972" w:rsidRPr="00857972">
        <w:rPr>
          <w:rFonts w:ascii="Calibri" w:eastAsia="Calibri" w:hAnsi="Calibri" w:cs="Calibri"/>
          <w:b/>
          <w:sz w:val="22"/>
          <w:szCs w:val="22"/>
          <w:lang w:val="el-GR"/>
        </w:rPr>
        <w:t>6</w:t>
      </w:r>
      <w:r w:rsidRPr="00857972">
        <w:rPr>
          <w:rFonts w:ascii="Calibri" w:eastAsia="Calibri" w:hAnsi="Calibri" w:cs="Calibri"/>
          <w:b/>
          <w:sz w:val="22"/>
          <w:szCs w:val="22"/>
          <w:lang w:val="el-GR"/>
        </w:rPr>
        <w:t>.2025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 και ώρα </w:t>
      </w:r>
      <w:r w:rsidRPr="00432EC4">
        <w:rPr>
          <w:rFonts w:ascii="Calibri" w:eastAsia="Calibri" w:hAnsi="Calibri" w:cs="Calibri"/>
          <w:b/>
          <w:sz w:val="22"/>
          <w:szCs w:val="22"/>
          <w:lang w:val="el-GR"/>
        </w:rPr>
        <w:t>15:00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 Ημερομηνία ηλεκτρονικής αποσφράγισης είναι η </w:t>
      </w:r>
      <w:r w:rsidR="00857972" w:rsidRPr="00857972">
        <w:rPr>
          <w:rFonts w:ascii="Calibri" w:eastAsia="Calibri" w:hAnsi="Calibri" w:cs="Calibri"/>
          <w:b/>
          <w:sz w:val="22"/>
          <w:szCs w:val="22"/>
          <w:lang w:val="el-GR"/>
        </w:rPr>
        <w:t>04.06.</w:t>
      </w:r>
      <w:r w:rsidRPr="00432EC4">
        <w:rPr>
          <w:rFonts w:ascii="Calibri" w:eastAsia="Calibri" w:hAnsi="Calibri" w:cs="Calibri"/>
          <w:b/>
          <w:sz w:val="22"/>
          <w:szCs w:val="22"/>
          <w:lang w:val="el-GR"/>
        </w:rPr>
        <w:t>2025</w:t>
      </w:r>
      <w:r w:rsidR="00DB06C4" w:rsidRPr="00432EC4">
        <w:rPr>
          <w:rFonts w:ascii="Calibri" w:eastAsia="Calibri" w:hAnsi="Calibri" w:cs="Calibri"/>
          <w:b/>
          <w:sz w:val="22"/>
          <w:szCs w:val="22"/>
          <w:lang w:val="el-GR"/>
        </w:rPr>
        <w:t xml:space="preserve"> ώρα </w:t>
      </w:r>
      <w:r w:rsidR="00857972" w:rsidRPr="00857972">
        <w:rPr>
          <w:rFonts w:ascii="Calibri" w:eastAsia="Calibri" w:hAnsi="Calibri" w:cs="Calibri"/>
          <w:b/>
          <w:sz w:val="22"/>
          <w:szCs w:val="22"/>
          <w:lang w:val="el-GR"/>
        </w:rPr>
        <w:t>10</w:t>
      </w:r>
      <w:r w:rsidR="00DB06C4" w:rsidRPr="00432EC4">
        <w:rPr>
          <w:rFonts w:ascii="Calibri" w:eastAsia="Calibri" w:hAnsi="Calibri" w:cs="Calibri"/>
          <w:b/>
          <w:sz w:val="22"/>
          <w:szCs w:val="22"/>
          <w:lang w:val="el-GR"/>
        </w:rPr>
        <w:t>:</w:t>
      </w:r>
      <w:r w:rsidR="00857972" w:rsidRPr="00857972">
        <w:rPr>
          <w:rFonts w:ascii="Calibri" w:eastAsia="Calibri" w:hAnsi="Calibri" w:cs="Calibri"/>
          <w:b/>
          <w:sz w:val="22"/>
          <w:szCs w:val="22"/>
          <w:lang w:val="el-GR"/>
        </w:rPr>
        <w:t>3</w:t>
      </w:r>
      <w:r w:rsidR="00DB06C4" w:rsidRPr="00432EC4">
        <w:rPr>
          <w:rFonts w:ascii="Calibri" w:eastAsia="Calibri" w:hAnsi="Calibri" w:cs="Calibri"/>
          <w:b/>
          <w:sz w:val="22"/>
          <w:szCs w:val="22"/>
          <w:lang w:val="el-GR"/>
        </w:rPr>
        <w:t xml:space="preserve">0 </w:t>
      </w:r>
      <w:proofErr w:type="spellStart"/>
      <w:r w:rsidR="00DB06C4" w:rsidRPr="00432EC4">
        <w:rPr>
          <w:rFonts w:ascii="Calibri" w:eastAsia="Calibri" w:hAnsi="Calibri" w:cs="Calibri"/>
          <w:b/>
          <w:sz w:val="22"/>
          <w:szCs w:val="22"/>
          <w:lang w:val="el-GR"/>
        </w:rPr>
        <w:t>π.μ</w:t>
      </w:r>
      <w:proofErr w:type="spellEnd"/>
      <w:r w:rsidR="00DB06C4" w:rsidRPr="00432EC4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9B55EC" w:rsidRPr="00432EC4" w:rsidRDefault="00DC2CBC" w:rsidP="0085797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21"/>
          <w:tab w:val="left" w:pos="1588"/>
          <w:tab w:val="left" w:pos="2155"/>
          <w:tab w:val="left" w:pos="2722"/>
          <w:tab w:val="left" w:pos="3289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6. Δικαίωμα συμμετοχής στη διαδικασία σύναψης της παρούσας σύμβασης έχουν φυσικά ή νομικά πρόσωπα και, σε περίπτωση ενώσεων οικονομικών φορέων, τα μέλη αυτών, που είναι εγκατεστημένα σε:</w:t>
      </w:r>
    </w:p>
    <w:p w:rsidR="009B55EC" w:rsidRPr="00432EC4" w:rsidRDefault="00DC2CBC" w:rsidP="00857972">
      <w:pP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sz w:val="22"/>
          <w:szCs w:val="22"/>
          <w:lang w:val="el-GR"/>
        </w:rPr>
        <w:t>α) κράτος-μέλος της Ένωσης,</w:t>
      </w:r>
    </w:p>
    <w:p w:rsidR="009B55EC" w:rsidRPr="00432EC4" w:rsidRDefault="00DC2CBC" w:rsidP="00857972">
      <w:pP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sz w:val="22"/>
          <w:szCs w:val="22"/>
          <w:lang w:val="el-GR"/>
        </w:rPr>
        <w:t>β) κράτος-μέλος του Ευρωπαϊκού Οικονομικού Χώρου (Ε.Ο.Χ.),</w:t>
      </w:r>
    </w:p>
    <w:p w:rsidR="009B55EC" w:rsidRPr="00432EC4" w:rsidRDefault="00DC2CBC" w:rsidP="00857972">
      <w:pP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sz w:val="22"/>
          <w:szCs w:val="22"/>
          <w:lang w:val="el-GR"/>
        </w:rPr>
        <w:lastRenderedPageBreak/>
        <w:t xml:space="preserve">γ) τρίτες χώρες που έχουν υπογράψει και κυρώσει τη ΣΔΣ, στο βαθμό που η υπό ανάθεση δημόσια σύμβαση καλύπτεται από τα Παραρτήματα 1, 2, 4, 5, 6 και 7 και τις γενικές σημειώσεις του σχετικού με την Ένωση Προσαρτήματος </w:t>
      </w:r>
      <w:r w:rsidRPr="00432EC4">
        <w:rPr>
          <w:rFonts w:ascii="Calibri" w:eastAsia="Calibri" w:hAnsi="Calibri" w:cs="Calibri"/>
          <w:sz w:val="22"/>
          <w:szCs w:val="22"/>
        </w:rPr>
        <w:t>I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 της ως άνω Συμφωνίας, καθώς και </w:t>
      </w:r>
    </w:p>
    <w:p w:rsidR="009B55EC" w:rsidRPr="00432EC4" w:rsidRDefault="00DC2CBC" w:rsidP="00857972">
      <w:pP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δ) σε τρίτες χώρες που δεν εμπίπτουν στην περίπτωση </w:t>
      </w:r>
      <w:proofErr w:type="spellStart"/>
      <w:r w:rsidRPr="00432EC4">
        <w:rPr>
          <w:rFonts w:ascii="Calibri" w:eastAsia="Calibri" w:hAnsi="Calibri" w:cs="Calibri"/>
          <w:sz w:val="22"/>
          <w:szCs w:val="22"/>
          <w:lang w:val="el-GR"/>
        </w:rPr>
        <w:t>γ΄</w:t>
      </w:r>
      <w:proofErr w:type="spellEnd"/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9B55EC" w:rsidRPr="00432EC4" w:rsidRDefault="00DC2CBC" w:rsidP="0085797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Οικονομικός φορέας συμμετέχει είτε μεμονωμένα είτε ως μέλος ένωσης. </w:t>
      </w:r>
    </w:p>
    <w:p w:rsidR="009B55EC" w:rsidRPr="00432EC4" w:rsidRDefault="00DC2CBC" w:rsidP="0085797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7. Ο κάθε συμμετέχων οικονομικός φορέας μπορεί να καταθέσει προσφορά </w:t>
      </w:r>
      <w:r w:rsidR="00DB06C4"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για τ</w:t>
      </w:r>
      <w:r w:rsidR="00857972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ο σύνολο των υπό παροχή υπηρεσιών 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όπως </w:t>
      </w:r>
      <w:r w:rsidR="00DB06C4"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αυτά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παρουσιάζονται στον ενδεικτικό προϋπολογισμό της οικείας μελέτης.</w:t>
      </w:r>
    </w:p>
    <w:p w:rsidR="009B55EC" w:rsidRPr="00432EC4" w:rsidRDefault="00DB06C4" w:rsidP="0085797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8. Κριτήρια Επιλογής είναι</w:t>
      </w:r>
      <w:r w:rsidR="00DC2CBC"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η πλέον συμφέρουσα από οικονομική άποψη προσφορά </w:t>
      </w:r>
      <w:r w:rsidR="00857972" w:rsidRPr="00857972">
        <w:rPr>
          <w:rFonts w:ascii="Calibri" w:eastAsia="Calibri" w:hAnsi="Calibri" w:cs="Calibri"/>
          <w:color w:val="000000"/>
          <w:sz w:val="22"/>
          <w:szCs w:val="22"/>
          <w:lang w:val="el-GR"/>
        </w:rPr>
        <w:t>βάσει βέλτιστης σχέσης ποιότητας – τιμής</w:t>
      </w:r>
      <w:r w:rsidR="00857972">
        <w:rPr>
          <w:rFonts w:ascii="Calibri" w:eastAsia="Calibri" w:hAnsi="Calibri" w:cs="Calibri"/>
          <w:color w:val="000000"/>
          <w:sz w:val="22"/>
          <w:szCs w:val="22"/>
          <w:lang w:val="el-GR"/>
        </w:rPr>
        <w:t>.</w:t>
      </w:r>
    </w:p>
    <w:p w:rsidR="00DB06C4" w:rsidRPr="00857972" w:rsidRDefault="00DC2CBC" w:rsidP="00857972">
      <w:pP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 w:eastAsia="ar-SA"/>
        </w:rPr>
      </w:pPr>
      <w:r w:rsidRPr="00857972">
        <w:rPr>
          <w:rFonts w:ascii="Calibri" w:eastAsia="Calibri" w:hAnsi="Calibri" w:cs="Calibri"/>
          <w:sz w:val="22"/>
          <w:szCs w:val="22"/>
          <w:lang w:val="el-GR"/>
        </w:rPr>
        <w:t xml:space="preserve">9. </w:t>
      </w:r>
      <w:r w:rsidR="00DB06C4" w:rsidRPr="00857972">
        <w:rPr>
          <w:rFonts w:ascii="Calibri" w:eastAsia="Calibri" w:hAnsi="Calibri" w:cs="Calibri"/>
          <w:sz w:val="22"/>
          <w:szCs w:val="22"/>
          <w:lang w:val="el-GR" w:eastAsia="ar-SA"/>
        </w:rPr>
        <w:t>Για την έγκυρη συμμετοχή στη διαδικασία σύναψης της παρούσας σύμβασης, κατατίθεται από τους συμμετέχοντες οικονομικούς φορείς (προσφέροντες),  εγγυητική επιστολή συμμετοχής.</w:t>
      </w:r>
    </w:p>
    <w:p w:rsidR="00DB06C4" w:rsidRPr="00857972" w:rsidRDefault="00DB06C4" w:rsidP="00857972">
      <w:pPr>
        <w:shd w:val="clear" w:color="auto" w:fill="FFFFFF" w:themeFill="background1"/>
        <w:suppressAutoHyphens/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l-GR" w:eastAsia="ar-SA"/>
        </w:rPr>
      </w:pPr>
      <w:r w:rsidRPr="00857972">
        <w:rPr>
          <w:rFonts w:ascii="Calibri" w:eastAsia="Calibri" w:hAnsi="Calibri" w:cs="Calibri"/>
          <w:sz w:val="22"/>
          <w:szCs w:val="22"/>
          <w:lang w:val="el-GR" w:eastAsia="ar-SA"/>
        </w:rPr>
        <w:t xml:space="preserve">Το ύψος της εγγύησης συμμετοχής υπολογίζεται επί της προϋπολογισθείσας δαπάνης, μη συμπεριλαμβανομένου ΦΠΑ 24%, για ποσό που ανέρχεται σε ποσοστό </w:t>
      </w:r>
      <w:r w:rsidR="00857972" w:rsidRPr="00857972">
        <w:rPr>
          <w:rFonts w:ascii="Calibri" w:eastAsia="Calibri" w:hAnsi="Calibri" w:cs="Calibri"/>
          <w:sz w:val="22"/>
          <w:szCs w:val="22"/>
          <w:lang w:val="el-GR" w:eastAsia="ar-SA"/>
        </w:rPr>
        <w:t>1</w:t>
      </w:r>
      <w:r w:rsidRPr="00857972">
        <w:rPr>
          <w:rFonts w:ascii="Calibri" w:eastAsia="Calibri" w:hAnsi="Calibri" w:cs="Calibri"/>
          <w:sz w:val="22"/>
          <w:szCs w:val="22"/>
          <w:lang w:val="el-GR" w:eastAsia="ar-SA"/>
        </w:rPr>
        <w:t xml:space="preserve">%, ήτοι </w:t>
      </w:r>
      <w:r w:rsidR="00857972" w:rsidRPr="00857972">
        <w:rPr>
          <w:rFonts w:ascii="Calibri" w:eastAsia="Calibri" w:hAnsi="Calibri" w:cs="Calibri"/>
          <w:color w:val="000000"/>
          <w:sz w:val="22"/>
          <w:szCs w:val="22"/>
          <w:lang w:val="el-GR"/>
        </w:rPr>
        <w:t>χίλια ογδόντα ευρώ και σαράντα λεπτά (1.080,40€).</w:t>
      </w:r>
    </w:p>
    <w:p w:rsidR="009B55EC" w:rsidRPr="00432EC4" w:rsidRDefault="00DC2CBC" w:rsidP="00857972">
      <w:pP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10. Η εγγύηση συμμετοχής πρέπει να ισχύει τουλάχιστον για τριάντα (30) ημέρες μετά τη λήξη του χρόνου ισχύος της προσφοράς. </w:t>
      </w:r>
    </w:p>
    <w:p w:rsidR="009B55EC" w:rsidRPr="00432EC4" w:rsidRDefault="00DC2CBC" w:rsidP="00857972">
      <w:pP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11. Οι υποβαλλόμενες προσφορές ισχύουν και δεσμεύουν τους οικονομικούς φορείς για διάστημα </w:t>
      </w:r>
      <w:r w:rsidR="00857972">
        <w:rPr>
          <w:rFonts w:ascii="Calibri" w:eastAsia="Calibri" w:hAnsi="Calibri" w:cs="Calibri"/>
          <w:sz w:val="22"/>
          <w:szCs w:val="22"/>
          <w:lang w:val="el-GR"/>
        </w:rPr>
        <w:t>ενενήντα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 (</w:t>
      </w:r>
      <w:r w:rsidR="00857972">
        <w:rPr>
          <w:rFonts w:ascii="Calibri" w:eastAsia="Calibri" w:hAnsi="Calibri" w:cs="Calibri"/>
          <w:sz w:val="22"/>
          <w:szCs w:val="22"/>
          <w:lang w:val="el-GR"/>
        </w:rPr>
        <w:t>90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) </w:t>
      </w:r>
      <w:r w:rsidR="00857972">
        <w:rPr>
          <w:rFonts w:ascii="Calibri" w:eastAsia="Calibri" w:hAnsi="Calibri" w:cs="Calibri"/>
          <w:sz w:val="22"/>
          <w:szCs w:val="22"/>
          <w:lang w:val="el-GR"/>
        </w:rPr>
        <w:t>ημερών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 xml:space="preserve"> από την επόμενη της καταληκτικής ημερομηνίας υποβολής προσφορών. </w:t>
      </w:r>
    </w:p>
    <w:p w:rsidR="00857972" w:rsidRDefault="00DC2CBC" w:rsidP="0085797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l-GR" w:eastAsia="ar-SA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1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. </w:t>
      </w:r>
      <w:r w:rsidR="00857972" w:rsidRPr="00857972">
        <w:rPr>
          <w:rFonts w:ascii="Calibri" w:eastAsia="Calibri" w:hAnsi="Calibri" w:cs="Calibri"/>
          <w:color w:val="000000"/>
          <w:sz w:val="22"/>
          <w:szCs w:val="22"/>
          <w:lang w:val="el-GR" w:eastAsia="ar-SA"/>
        </w:rPr>
        <w:t xml:space="preserve">Φορέας χρηματοδότησης της παρούσας σύμβασης είναι Ο Δήμος Νέας Σμύρνης.  Η δαπάνη για την εν λόγω σύμβαση βαρύνει τους Κ.Α. 15.6472.0001 και 15.6142.0074  προϋπολογισμού του οικονομικού έτους 2025.  </w:t>
      </w:r>
    </w:p>
    <w:p w:rsidR="009B55EC" w:rsidRPr="00432EC4" w:rsidRDefault="00DC2CBC" w:rsidP="0085797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1</w:t>
      </w:r>
      <w:r w:rsidR="00B01D14"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3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. Το αποτέλεσμα του διαγωνισμού θα εγκριθεί από την Δημοτική Επιτροπή του Δήμου Νέας Σμύρνης (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. 5056/2023).</w:t>
      </w:r>
    </w:p>
    <w:p w:rsidR="009B55EC" w:rsidRPr="00432EC4" w:rsidRDefault="00DC2CBC" w:rsidP="0085797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1</w:t>
      </w:r>
      <w:r w:rsidR="00B01D14"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4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. Το αναλυτικό κείμενο της διακήρυξης </w:t>
      </w:r>
      <w:r w:rsidR="00B01D14"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>καταχωρίσθηκε</w:t>
      </w:r>
      <w:r w:rsidRPr="00432EC4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στο Κ.Η.Μ.ΔΗ.Σ. </w:t>
      </w:r>
      <w:r w:rsidR="00B01D14" w:rsidRPr="00432EC4">
        <w:rPr>
          <w:rFonts w:ascii="Calibri" w:eastAsia="Calibri" w:hAnsi="Calibri" w:cs="Calibri"/>
          <w:sz w:val="22"/>
          <w:szCs w:val="22"/>
          <w:lang w:val="el-GR"/>
        </w:rPr>
        <w:t>την 16</w:t>
      </w:r>
      <w:r w:rsidRPr="00432EC4">
        <w:rPr>
          <w:rFonts w:ascii="Calibri" w:eastAsia="Calibri" w:hAnsi="Calibri" w:cs="Calibri"/>
          <w:sz w:val="22"/>
          <w:szCs w:val="22"/>
          <w:lang w:val="el-GR"/>
        </w:rPr>
        <w:t>.0</w:t>
      </w:r>
      <w:r w:rsidR="00857972">
        <w:rPr>
          <w:rFonts w:ascii="Calibri" w:eastAsia="Calibri" w:hAnsi="Calibri" w:cs="Calibri"/>
          <w:sz w:val="22"/>
          <w:szCs w:val="22"/>
          <w:lang w:val="el-GR"/>
        </w:rPr>
        <w:t>5</w:t>
      </w:r>
      <w:r w:rsidR="00B01D14" w:rsidRPr="00432EC4">
        <w:rPr>
          <w:rFonts w:ascii="Calibri" w:eastAsia="Calibri" w:hAnsi="Calibri" w:cs="Calibri"/>
          <w:sz w:val="22"/>
          <w:szCs w:val="22"/>
          <w:lang w:val="el-GR"/>
        </w:rPr>
        <w:t>.2025.</w:t>
      </w:r>
    </w:p>
    <w:tbl>
      <w:tblPr>
        <w:tblStyle w:val="af4"/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9B55EC" w:rsidRPr="009B66E5">
        <w:tc>
          <w:tcPr>
            <w:tcW w:w="9800" w:type="dxa"/>
            <w:shd w:val="clear" w:color="auto" w:fill="auto"/>
          </w:tcPr>
          <w:p w:rsidR="009B55EC" w:rsidRPr="00432EC4" w:rsidRDefault="009B55EC" w:rsidP="00857972">
            <w:pPr>
              <w:shd w:val="clear" w:color="auto" w:fill="FFFFFF" w:themeFill="background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</w:tr>
      <w:tr w:rsidR="009B55EC" w:rsidRPr="00B01D14">
        <w:tc>
          <w:tcPr>
            <w:tcW w:w="9800" w:type="dxa"/>
            <w:shd w:val="clear" w:color="auto" w:fill="auto"/>
          </w:tcPr>
          <w:p w:rsidR="009B55EC" w:rsidRPr="00B01D14" w:rsidRDefault="009B55EC" w:rsidP="0085797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  <w:p w:rsidR="009B55EC" w:rsidRPr="00B01D14" w:rsidRDefault="00DC2CBC" w:rsidP="0085797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01D14">
              <w:rPr>
                <w:rFonts w:ascii="Calibri" w:eastAsia="Calibri" w:hAnsi="Calibri" w:cs="Calibri"/>
                <w:b/>
                <w:sz w:val="22"/>
                <w:szCs w:val="22"/>
              </w:rPr>
              <w:t>Ο ΔΗΜΑΡΧΟΣ</w:t>
            </w:r>
          </w:p>
          <w:p w:rsidR="009B55EC" w:rsidRPr="00B01D14" w:rsidRDefault="009B55EC" w:rsidP="0085797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B55EC" w:rsidRPr="00B01D14" w:rsidRDefault="009B55EC" w:rsidP="0085797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B55EC" w:rsidRPr="00B01D14" w:rsidRDefault="009B55EC" w:rsidP="0085797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B55EC" w:rsidRPr="00B01D14" w:rsidRDefault="00DC2CBC" w:rsidP="0085797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01D14">
              <w:rPr>
                <w:rFonts w:ascii="Calibri" w:eastAsia="Calibri" w:hAnsi="Calibri" w:cs="Calibri"/>
                <w:b/>
                <w:sz w:val="22"/>
                <w:szCs w:val="22"/>
              </w:rPr>
              <w:t>ΓΕΩΡΓΙΟΣ ΚΟΥΤΕΛΑΚΗΣ</w:t>
            </w:r>
          </w:p>
        </w:tc>
      </w:tr>
    </w:tbl>
    <w:p w:rsidR="009B55EC" w:rsidRPr="00B01D14" w:rsidRDefault="009B55EC" w:rsidP="00857972">
      <w:pPr>
        <w:shd w:val="clear" w:color="auto" w:fill="FFFFFF" w:themeFill="background1"/>
        <w:ind w:left="-567"/>
        <w:jc w:val="both"/>
        <w:rPr>
          <w:rFonts w:ascii="Calibri" w:eastAsia="Calibri" w:hAnsi="Calibri" w:cs="Calibri"/>
          <w:sz w:val="22"/>
          <w:szCs w:val="22"/>
        </w:rPr>
      </w:pPr>
    </w:p>
    <w:sectPr w:rsidR="009B55EC" w:rsidRPr="00B01D14" w:rsidSect="00DC2CBC">
      <w:headerReference w:type="default" r:id="rId15"/>
      <w:pgSz w:w="11906" w:h="16838"/>
      <w:pgMar w:top="1260" w:right="1196" w:bottom="1890" w:left="1080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8C" w:rsidRDefault="00DC2CBC">
      <w:r>
        <w:separator/>
      </w:r>
    </w:p>
  </w:endnote>
  <w:endnote w:type="continuationSeparator" w:id="0">
    <w:p w:rsidR="00E1598C" w:rsidRDefault="00DC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8C" w:rsidRDefault="00DC2CBC">
      <w:r>
        <w:separator/>
      </w:r>
    </w:p>
  </w:footnote>
  <w:footnote w:type="continuationSeparator" w:id="0">
    <w:p w:rsidR="00E1598C" w:rsidRDefault="00DC2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EC" w:rsidRDefault="00DC2C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 xml:space="preserve">   </w:t>
    </w:r>
  </w:p>
  <w:p w:rsidR="009B55EC" w:rsidRDefault="00DC2C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sz w:val="18"/>
        <w:szCs w:val="18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55EC"/>
    <w:rsid w:val="001027EF"/>
    <w:rsid w:val="00180384"/>
    <w:rsid w:val="00402BE7"/>
    <w:rsid w:val="00432EC4"/>
    <w:rsid w:val="004B0CA8"/>
    <w:rsid w:val="0050616A"/>
    <w:rsid w:val="00857972"/>
    <w:rsid w:val="009B55EC"/>
    <w:rsid w:val="009B66E5"/>
    <w:rsid w:val="00AE1556"/>
    <w:rsid w:val="00B01D14"/>
    <w:rsid w:val="00DB06C4"/>
    <w:rsid w:val="00DC2CBC"/>
    <w:rsid w:val="00E1598C"/>
    <w:rsid w:val="00E1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1D"/>
  </w:style>
  <w:style w:type="paragraph" w:styleId="1">
    <w:name w:val="heading 1"/>
    <w:basedOn w:val="a"/>
    <w:next w:val="a"/>
    <w:link w:val="1Char"/>
    <w:qFormat/>
    <w:rsid w:val="00B1141D"/>
    <w:pPr>
      <w:keepNext/>
      <w:outlineLvl w:val="0"/>
    </w:pPr>
    <w:rPr>
      <w:rFonts w:ascii="Arial" w:hAnsi="Arial" w:cs="Arial"/>
      <w:b/>
      <w:lang w:val="el-GR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qFormat/>
    <w:rsid w:val="00B1141D"/>
    <w:pPr>
      <w:keepNext/>
      <w:jc w:val="center"/>
      <w:outlineLvl w:val="2"/>
    </w:pPr>
    <w:rPr>
      <w:rFonts w:ascii="Arial" w:hAnsi="Arial" w:cs="Arial"/>
      <w:b/>
      <w:lang w:val="el-GR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Επικεφαλίδα 1 Char"/>
    <w:basedOn w:val="a0"/>
    <w:link w:val="1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3Char">
    <w:name w:val="Επικεφαλίδα 3 Char"/>
    <w:basedOn w:val="a0"/>
    <w:link w:val="3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B114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0">
    <w:name w:val="Υποσέλιδο Char"/>
    <w:basedOn w:val="a0"/>
    <w:link w:val="a5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">
    <w:name w:val="Κείμενο σημείωσης τέλους Char"/>
    <w:basedOn w:val="a0"/>
    <w:link w:val="a6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7">
    <w:name w:val="Σύνδεσμος διαδικτύου"/>
    <w:rsid w:val="00B1141D"/>
    <w:rPr>
      <w:color w:val="0000FF"/>
      <w:u w:val="single"/>
    </w:rPr>
  </w:style>
  <w:style w:type="character" w:customStyle="1" w:styleId="a8">
    <w:name w:val="Χαρακτήρες υποσημείωσης"/>
    <w:qFormat/>
    <w:rsid w:val="00B1141D"/>
    <w:rPr>
      <w:vertAlign w:val="superscript"/>
    </w:rPr>
  </w:style>
  <w:style w:type="character" w:customStyle="1" w:styleId="a9">
    <w:name w:val="Χαρακτήρες σημείωσης τέλους"/>
    <w:qFormat/>
    <w:rsid w:val="00876793"/>
    <w:rPr>
      <w:vertAlign w:val="superscript"/>
    </w:rPr>
  </w:style>
  <w:style w:type="character" w:customStyle="1" w:styleId="20">
    <w:name w:val="Παραπομπή σημείωσης τέλους2"/>
    <w:qFormat/>
    <w:rsid w:val="00876793"/>
    <w:rPr>
      <w:vertAlign w:val="superscript"/>
    </w:rPr>
  </w:style>
  <w:style w:type="character" w:customStyle="1" w:styleId="Char10">
    <w:name w:val="Απλό κείμενο Char1"/>
    <w:basedOn w:val="a0"/>
    <w:link w:val="aa"/>
    <w:qFormat/>
    <w:rsid w:val="00876793"/>
    <w:rPr>
      <w:rFonts w:ascii="Calibri" w:eastAsia="Andale Sans UI" w:hAnsi="Calibri" w:cs="Calibri"/>
      <w:kern w:val="2"/>
      <w:sz w:val="20"/>
      <w:szCs w:val="20"/>
      <w:lang w:eastAsia="zh-CN"/>
    </w:rPr>
  </w:style>
  <w:style w:type="character" w:customStyle="1" w:styleId="Char2">
    <w:name w:val="Απλό κείμενο Char"/>
    <w:basedOn w:val="a0"/>
    <w:qFormat/>
    <w:rsid w:val="004552EC"/>
    <w:rPr>
      <w:rFonts w:ascii="Courier New" w:eastAsia="Times New Roman" w:hAnsi="Courier New" w:cs="Times New Roman"/>
      <w:sz w:val="20"/>
      <w:szCs w:val="20"/>
      <w:effect w:val="none"/>
    </w:rPr>
  </w:style>
  <w:style w:type="character" w:customStyle="1" w:styleId="WW8Num1z0">
    <w:name w:val="WW8Num1z0"/>
    <w:qFormat/>
    <w:rsid w:val="00C12B87"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Arial"/>
      <w:spacing w:val="40"/>
      <w:lang w:eastAsia="zh-CN"/>
    </w:rPr>
  </w:style>
  <w:style w:type="character" w:customStyle="1" w:styleId="ListLabel5">
    <w:name w:val="ListLabel 5"/>
    <w:qFormat/>
    <w:rPr>
      <w:rFonts w:cs="Wingdings"/>
      <w:b/>
      <w:sz w:val="22"/>
      <w:szCs w:val="22"/>
      <w:lang w:val="el-GR"/>
    </w:rPr>
  </w:style>
  <w:style w:type="character" w:customStyle="1" w:styleId="ListLabel6">
    <w:name w:val="ListLabel 6"/>
    <w:qFormat/>
    <w:rPr>
      <w:rFonts w:cs="Wingdings"/>
      <w:b/>
      <w:sz w:val="22"/>
      <w:szCs w:val="22"/>
      <w:lang w:val="el-GR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Arial"/>
      <w:b/>
      <w:spacing w:val="40"/>
      <w:lang w:eastAsia="zh-C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  <w:highlight w:val="yellow"/>
      <w:lang w:val="en-US"/>
    </w:rPr>
  </w:style>
  <w:style w:type="character" w:customStyle="1" w:styleId="ListLabel15">
    <w:name w:val="ListLabel 15"/>
    <w:qFormat/>
    <w:rPr>
      <w:sz w:val="22"/>
      <w:szCs w:val="22"/>
      <w:highlight w:val="yellow"/>
      <w:lang w:val="el-GR"/>
    </w:rPr>
  </w:style>
  <w:style w:type="character" w:customStyle="1" w:styleId="ListLabel16">
    <w:name w:val="ListLabel 16"/>
    <w:qFormat/>
    <w:rPr>
      <w:rFonts w:eastAsiaTheme="minorHAnsi"/>
      <w:color w:val="000000"/>
      <w:sz w:val="22"/>
      <w:szCs w:val="22"/>
      <w:lang w:val="el-GR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Arial"/>
      <w:spacing w:val="40"/>
      <w:lang w:eastAsia="zh-CN"/>
    </w:rPr>
  </w:style>
  <w:style w:type="character" w:customStyle="1" w:styleId="ListLabel21">
    <w:name w:val="ListLabel 21"/>
    <w:qFormat/>
    <w:rPr>
      <w:rFonts w:ascii="Calibri" w:hAnsi="Calibri"/>
      <w:sz w:val="22"/>
      <w:szCs w:val="22"/>
    </w:rPr>
  </w:style>
  <w:style w:type="character" w:customStyle="1" w:styleId="ListLabel22">
    <w:name w:val="ListLabel 22"/>
    <w:qFormat/>
    <w:rPr>
      <w:rFonts w:ascii="Calibri" w:hAnsi="Calibri"/>
      <w:sz w:val="22"/>
      <w:szCs w:val="22"/>
      <w:lang w:val="en-US"/>
    </w:rPr>
  </w:style>
  <w:style w:type="character" w:customStyle="1" w:styleId="ListLabel23">
    <w:name w:val="ListLabel 23"/>
    <w:qFormat/>
    <w:rPr>
      <w:rFonts w:ascii="Calibri" w:hAnsi="Calibri"/>
      <w:sz w:val="22"/>
      <w:szCs w:val="22"/>
      <w:lang w:val="el-GR"/>
    </w:rPr>
  </w:style>
  <w:style w:type="character" w:customStyle="1" w:styleId="ListLabel24">
    <w:name w:val="ListLabel 24"/>
    <w:qFormat/>
    <w:rPr>
      <w:rFonts w:ascii="Calibri" w:eastAsiaTheme="minorHAnsi" w:hAnsi="Calibri"/>
      <w:color w:val="000000"/>
      <w:sz w:val="22"/>
      <w:szCs w:val="22"/>
      <w:lang w:val="el-GR"/>
    </w:rPr>
  </w:style>
  <w:style w:type="character" w:customStyle="1" w:styleId="ListLabel25">
    <w:name w:val="ListLabel 25"/>
    <w:qFormat/>
    <w:rPr>
      <w:rFonts w:ascii="Calibri" w:eastAsiaTheme="minorHAnsi" w:hAnsi="Calibri"/>
      <w:color w:val="000000"/>
      <w:sz w:val="22"/>
      <w:szCs w:val="22"/>
      <w:lang w:val="el-GR"/>
    </w:rPr>
  </w:style>
  <w:style w:type="paragraph" w:customStyle="1" w:styleId="ab">
    <w:name w:val="Επικεφαλίδα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Ευρετήριο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B1141D"/>
    <w:rPr>
      <w:rFonts w:eastAsia="Calibri"/>
      <w:color w:val="000000"/>
    </w:rPr>
  </w:style>
  <w:style w:type="paragraph" w:customStyle="1" w:styleId="Normalgr">
    <w:name w:val="Normalgr"/>
    <w:qFormat/>
    <w:rsid w:val="00B1141D"/>
    <w:pPr>
      <w:tabs>
        <w:tab w:val="left" w:pos="1021"/>
        <w:tab w:val="left" w:pos="1588"/>
      </w:tabs>
      <w:jc w:val="both"/>
    </w:pPr>
    <w:rPr>
      <w:rFonts w:ascii="Arial" w:hAnsi="Arial"/>
      <w:spacing w:val="15"/>
      <w:szCs w:val="20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qFormat/>
    <w:rsid w:val="00B1141D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f1">
    <w:name w:val="Block Text"/>
    <w:basedOn w:val="a"/>
    <w:qFormat/>
    <w:rsid w:val="00B1141D"/>
    <w:pPr>
      <w:overflowPunct w:val="0"/>
      <w:spacing w:before="120" w:after="4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customStyle="1" w:styleId="para-1">
    <w:name w:val="para-1"/>
    <w:basedOn w:val="a"/>
    <w:qFormat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val="el-GR" w:eastAsia="el-GR"/>
    </w:rPr>
  </w:style>
  <w:style w:type="paragraph" w:customStyle="1" w:styleId="para-2">
    <w:name w:val="para-2"/>
    <w:basedOn w:val="para-1"/>
    <w:qFormat/>
    <w:rsid w:val="00B1141D"/>
    <w:pPr>
      <w:widowControl w:val="0"/>
      <w:suppressAutoHyphens/>
      <w:ind w:left="1588" w:hanging="1588"/>
    </w:pPr>
    <w:rPr>
      <w:rFonts w:eastAsia="Andale Sans UI" w:cs="Arial"/>
      <w:kern w:val="2"/>
      <w:szCs w:val="24"/>
      <w:lang w:eastAsia="zh-CN"/>
    </w:rPr>
  </w:style>
  <w:style w:type="paragraph" w:customStyle="1" w:styleId="Standard">
    <w:name w:val="Standard"/>
    <w:qFormat/>
    <w:rsid w:val="00B1141D"/>
    <w:pPr>
      <w:widowControl w:val="0"/>
      <w:suppressAutoHyphens/>
      <w:textAlignment w:val="baseline"/>
    </w:pPr>
    <w:rPr>
      <w:rFonts w:cs="Tahoma"/>
      <w:kern w:val="2"/>
      <w:lang w:val="en-US" w:eastAsia="zh-CN"/>
    </w:rPr>
  </w:style>
  <w:style w:type="paragraph" w:customStyle="1" w:styleId="31">
    <w:name w:val="Σώμα κείμενου με εσοχή 31"/>
    <w:basedOn w:val="a"/>
    <w:qFormat/>
    <w:rsid w:val="00876793"/>
    <w:pPr>
      <w:suppressAutoHyphens/>
      <w:overflowPunct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  <w:lang w:val="el-GR" w:eastAsia="ar-SA"/>
    </w:rPr>
  </w:style>
  <w:style w:type="paragraph" w:styleId="a6">
    <w:name w:val="endnote text"/>
    <w:basedOn w:val="a"/>
    <w:link w:val="Char1"/>
    <w:rsid w:val="00876793"/>
    <w:pPr>
      <w:widowControl w:val="0"/>
      <w:suppressLineNumbers/>
      <w:suppressAutoHyphens/>
      <w:ind w:left="339" w:hanging="339"/>
      <w:jc w:val="both"/>
    </w:pPr>
    <w:rPr>
      <w:rFonts w:ascii="Calibri" w:eastAsia="Andale Sans UI" w:hAnsi="Calibri" w:cs="Calibri"/>
      <w:kern w:val="2"/>
      <w:sz w:val="20"/>
      <w:szCs w:val="20"/>
      <w:lang w:eastAsia="zh-CN"/>
    </w:rPr>
  </w:style>
  <w:style w:type="paragraph" w:customStyle="1" w:styleId="Footnote">
    <w:name w:val="Footnote"/>
    <w:basedOn w:val="Standard"/>
    <w:qFormat/>
    <w:rsid w:val="00206C5F"/>
    <w:pPr>
      <w:suppressLineNumbers/>
    </w:pPr>
    <w:rPr>
      <w:rFonts w:eastAsia="Andale Sans UI"/>
      <w:sz w:val="20"/>
      <w:szCs w:val="20"/>
      <w:lang w:bidi="en-US"/>
    </w:rPr>
  </w:style>
  <w:style w:type="paragraph" w:styleId="aa">
    <w:name w:val="Plain Text"/>
    <w:basedOn w:val="a"/>
    <w:link w:val="Char10"/>
    <w:qFormat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/>
    <w:rsid w:val="009E6B6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9E6B63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rsid w:val="00D37850"/>
    <w:pPr>
      <w:suppressAutoHyphens/>
      <w:spacing w:after="60"/>
      <w:jc w:val="both"/>
    </w:pPr>
    <w:rPr>
      <w:rFonts w:ascii="Calibri" w:eastAsia="SimSun" w:hAnsi="Calibri" w:cs="Calibri"/>
      <w:sz w:val="22"/>
      <w:lang w:val="el-GR" w:eastAsia="zh-CN"/>
    </w:rPr>
  </w:style>
  <w:style w:type="character" w:customStyle="1" w:styleId="tabletxt">
    <w:name w:val="tabletxt"/>
    <w:basedOn w:val="a0"/>
    <w:rsid w:val="00E25247"/>
  </w:style>
  <w:style w:type="paragraph" w:styleId="af2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1D"/>
  </w:style>
  <w:style w:type="paragraph" w:styleId="1">
    <w:name w:val="heading 1"/>
    <w:basedOn w:val="a"/>
    <w:next w:val="a"/>
    <w:link w:val="1Char"/>
    <w:qFormat/>
    <w:rsid w:val="00B1141D"/>
    <w:pPr>
      <w:keepNext/>
      <w:outlineLvl w:val="0"/>
    </w:pPr>
    <w:rPr>
      <w:rFonts w:ascii="Arial" w:hAnsi="Arial" w:cs="Arial"/>
      <w:b/>
      <w:lang w:val="el-GR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qFormat/>
    <w:rsid w:val="00B1141D"/>
    <w:pPr>
      <w:keepNext/>
      <w:jc w:val="center"/>
      <w:outlineLvl w:val="2"/>
    </w:pPr>
    <w:rPr>
      <w:rFonts w:ascii="Arial" w:hAnsi="Arial" w:cs="Arial"/>
      <w:b/>
      <w:lang w:val="el-GR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Επικεφαλίδα 1 Char"/>
    <w:basedOn w:val="a0"/>
    <w:link w:val="1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3Char">
    <w:name w:val="Επικεφαλίδα 3 Char"/>
    <w:basedOn w:val="a0"/>
    <w:link w:val="3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B114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0">
    <w:name w:val="Υποσέλιδο Char"/>
    <w:basedOn w:val="a0"/>
    <w:link w:val="a5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">
    <w:name w:val="Κείμενο σημείωσης τέλους Char"/>
    <w:basedOn w:val="a0"/>
    <w:link w:val="a6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7">
    <w:name w:val="Σύνδεσμος διαδικτύου"/>
    <w:rsid w:val="00B1141D"/>
    <w:rPr>
      <w:color w:val="0000FF"/>
      <w:u w:val="single"/>
    </w:rPr>
  </w:style>
  <w:style w:type="character" w:customStyle="1" w:styleId="a8">
    <w:name w:val="Χαρακτήρες υποσημείωσης"/>
    <w:qFormat/>
    <w:rsid w:val="00B1141D"/>
    <w:rPr>
      <w:vertAlign w:val="superscript"/>
    </w:rPr>
  </w:style>
  <w:style w:type="character" w:customStyle="1" w:styleId="a9">
    <w:name w:val="Χαρακτήρες σημείωσης τέλους"/>
    <w:qFormat/>
    <w:rsid w:val="00876793"/>
    <w:rPr>
      <w:vertAlign w:val="superscript"/>
    </w:rPr>
  </w:style>
  <w:style w:type="character" w:customStyle="1" w:styleId="20">
    <w:name w:val="Παραπομπή σημείωσης τέλους2"/>
    <w:qFormat/>
    <w:rsid w:val="00876793"/>
    <w:rPr>
      <w:vertAlign w:val="superscript"/>
    </w:rPr>
  </w:style>
  <w:style w:type="character" w:customStyle="1" w:styleId="Char10">
    <w:name w:val="Απλό κείμενο Char1"/>
    <w:basedOn w:val="a0"/>
    <w:link w:val="aa"/>
    <w:qFormat/>
    <w:rsid w:val="00876793"/>
    <w:rPr>
      <w:rFonts w:ascii="Calibri" w:eastAsia="Andale Sans UI" w:hAnsi="Calibri" w:cs="Calibri"/>
      <w:kern w:val="2"/>
      <w:sz w:val="20"/>
      <w:szCs w:val="20"/>
      <w:lang w:eastAsia="zh-CN"/>
    </w:rPr>
  </w:style>
  <w:style w:type="character" w:customStyle="1" w:styleId="Char2">
    <w:name w:val="Απλό κείμενο Char"/>
    <w:basedOn w:val="a0"/>
    <w:qFormat/>
    <w:rsid w:val="004552EC"/>
    <w:rPr>
      <w:rFonts w:ascii="Courier New" w:eastAsia="Times New Roman" w:hAnsi="Courier New" w:cs="Times New Roman"/>
      <w:sz w:val="20"/>
      <w:szCs w:val="20"/>
      <w:effect w:val="none"/>
    </w:rPr>
  </w:style>
  <w:style w:type="character" w:customStyle="1" w:styleId="WW8Num1z0">
    <w:name w:val="WW8Num1z0"/>
    <w:qFormat/>
    <w:rsid w:val="00C12B87"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Arial"/>
      <w:spacing w:val="40"/>
      <w:lang w:eastAsia="zh-CN"/>
    </w:rPr>
  </w:style>
  <w:style w:type="character" w:customStyle="1" w:styleId="ListLabel5">
    <w:name w:val="ListLabel 5"/>
    <w:qFormat/>
    <w:rPr>
      <w:rFonts w:cs="Wingdings"/>
      <w:b/>
      <w:sz w:val="22"/>
      <w:szCs w:val="22"/>
      <w:lang w:val="el-GR"/>
    </w:rPr>
  </w:style>
  <w:style w:type="character" w:customStyle="1" w:styleId="ListLabel6">
    <w:name w:val="ListLabel 6"/>
    <w:qFormat/>
    <w:rPr>
      <w:rFonts w:cs="Wingdings"/>
      <w:b/>
      <w:sz w:val="22"/>
      <w:szCs w:val="22"/>
      <w:lang w:val="el-GR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Arial"/>
      <w:b/>
      <w:spacing w:val="40"/>
      <w:lang w:eastAsia="zh-C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  <w:highlight w:val="yellow"/>
      <w:lang w:val="en-US"/>
    </w:rPr>
  </w:style>
  <w:style w:type="character" w:customStyle="1" w:styleId="ListLabel15">
    <w:name w:val="ListLabel 15"/>
    <w:qFormat/>
    <w:rPr>
      <w:sz w:val="22"/>
      <w:szCs w:val="22"/>
      <w:highlight w:val="yellow"/>
      <w:lang w:val="el-GR"/>
    </w:rPr>
  </w:style>
  <w:style w:type="character" w:customStyle="1" w:styleId="ListLabel16">
    <w:name w:val="ListLabel 16"/>
    <w:qFormat/>
    <w:rPr>
      <w:rFonts w:eastAsiaTheme="minorHAnsi"/>
      <w:color w:val="000000"/>
      <w:sz w:val="22"/>
      <w:szCs w:val="22"/>
      <w:lang w:val="el-GR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Arial"/>
      <w:spacing w:val="40"/>
      <w:lang w:eastAsia="zh-CN"/>
    </w:rPr>
  </w:style>
  <w:style w:type="character" w:customStyle="1" w:styleId="ListLabel21">
    <w:name w:val="ListLabel 21"/>
    <w:qFormat/>
    <w:rPr>
      <w:rFonts w:ascii="Calibri" w:hAnsi="Calibri"/>
      <w:sz w:val="22"/>
      <w:szCs w:val="22"/>
    </w:rPr>
  </w:style>
  <w:style w:type="character" w:customStyle="1" w:styleId="ListLabel22">
    <w:name w:val="ListLabel 22"/>
    <w:qFormat/>
    <w:rPr>
      <w:rFonts w:ascii="Calibri" w:hAnsi="Calibri"/>
      <w:sz w:val="22"/>
      <w:szCs w:val="22"/>
      <w:lang w:val="en-US"/>
    </w:rPr>
  </w:style>
  <w:style w:type="character" w:customStyle="1" w:styleId="ListLabel23">
    <w:name w:val="ListLabel 23"/>
    <w:qFormat/>
    <w:rPr>
      <w:rFonts w:ascii="Calibri" w:hAnsi="Calibri"/>
      <w:sz w:val="22"/>
      <w:szCs w:val="22"/>
      <w:lang w:val="el-GR"/>
    </w:rPr>
  </w:style>
  <w:style w:type="character" w:customStyle="1" w:styleId="ListLabel24">
    <w:name w:val="ListLabel 24"/>
    <w:qFormat/>
    <w:rPr>
      <w:rFonts w:ascii="Calibri" w:eastAsiaTheme="minorHAnsi" w:hAnsi="Calibri"/>
      <w:color w:val="000000"/>
      <w:sz w:val="22"/>
      <w:szCs w:val="22"/>
      <w:lang w:val="el-GR"/>
    </w:rPr>
  </w:style>
  <w:style w:type="character" w:customStyle="1" w:styleId="ListLabel25">
    <w:name w:val="ListLabel 25"/>
    <w:qFormat/>
    <w:rPr>
      <w:rFonts w:ascii="Calibri" w:eastAsiaTheme="minorHAnsi" w:hAnsi="Calibri"/>
      <w:color w:val="000000"/>
      <w:sz w:val="22"/>
      <w:szCs w:val="22"/>
      <w:lang w:val="el-GR"/>
    </w:rPr>
  </w:style>
  <w:style w:type="paragraph" w:customStyle="1" w:styleId="ab">
    <w:name w:val="Επικεφαλίδα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Ευρετήριο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B1141D"/>
    <w:rPr>
      <w:rFonts w:eastAsia="Calibri"/>
      <w:color w:val="000000"/>
    </w:rPr>
  </w:style>
  <w:style w:type="paragraph" w:customStyle="1" w:styleId="Normalgr">
    <w:name w:val="Normalgr"/>
    <w:qFormat/>
    <w:rsid w:val="00B1141D"/>
    <w:pPr>
      <w:tabs>
        <w:tab w:val="left" w:pos="1021"/>
        <w:tab w:val="left" w:pos="1588"/>
      </w:tabs>
      <w:jc w:val="both"/>
    </w:pPr>
    <w:rPr>
      <w:rFonts w:ascii="Arial" w:hAnsi="Arial"/>
      <w:spacing w:val="15"/>
      <w:szCs w:val="20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qFormat/>
    <w:rsid w:val="00B1141D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f1">
    <w:name w:val="Block Text"/>
    <w:basedOn w:val="a"/>
    <w:qFormat/>
    <w:rsid w:val="00B1141D"/>
    <w:pPr>
      <w:overflowPunct w:val="0"/>
      <w:spacing w:before="120" w:after="4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customStyle="1" w:styleId="para-1">
    <w:name w:val="para-1"/>
    <w:basedOn w:val="a"/>
    <w:qFormat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val="el-GR" w:eastAsia="el-GR"/>
    </w:rPr>
  </w:style>
  <w:style w:type="paragraph" w:customStyle="1" w:styleId="para-2">
    <w:name w:val="para-2"/>
    <w:basedOn w:val="para-1"/>
    <w:qFormat/>
    <w:rsid w:val="00B1141D"/>
    <w:pPr>
      <w:widowControl w:val="0"/>
      <w:suppressAutoHyphens/>
      <w:ind w:left="1588" w:hanging="1588"/>
    </w:pPr>
    <w:rPr>
      <w:rFonts w:eastAsia="Andale Sans UI" w:cs="Arial"/>
      <w:kern w:val="2"/>
      <w:szCs w:val="24"/>
      <w:lang w:eastAsia="zh-CN"/>
    </w:rPr>
  </w:style>
  <w:style w:type="paragraph" w:customStyle="1" w:styleId="Standard">
    <w:name w:val="Standard"/>
    <w:qFormat/>
    <w:rsid w:val="00B1141D"/>
    <w:pPr>
      <w:widowControl w:val="0"/>
      <w:suppressAutoHyphens/>
      <w:textAlignment w:val="baseline"/>
    </w:pPr>
    <w:rPr>
      <w:rFonts w:cs="Tahoma"/>
      <w:kern w:val="2"/>
      <w:lang w:val="en-US" w:eastAsia="zh-CN"/>
    </w:rPr>
  </w:style>
  <w:style w:type="paragraph" w:customStyle="1" w:styleId="31">
    <w:name w:val="Σώμα κείμενου με εσοχή 31"/>
    <w:basedOn w:val="a"/>
    <w:qFormat/>
    <w:rsid w:val="00876793"/>
    <w:pPr>
      <w:suppressAutoHyphens/>
      <w:overflowPunct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  <w:lang w:val="el-GR" w:eastAsia="ar-SA"/>
    </w:rPr>
  </w:style>
  <w:style w:type="paragraph" w:styleId="a6">
    <w:name w:val="endnote text"/>
    <w:basedOn w:val="a"/>
    <w:link w:val="Char1"/>
    <w:rsid w:val="00876793"/>
    <w:pPr>
      <w:widowControl w:val="0"/>
      <w:suppressLineNumbers/>
      <w:suppressAutoHyphens/>
      <w:ind w:left="339" w:hanging="339"/>
      <w:jc w:val="both"/>
    </w:pPr>
    <w:rPr>
      <w:rFonts w:ascii="Calibri" w:eastAsia="Andale Sans UI" w:hAnsi="Calibri" w:cs="Calibri"/>
      <w:kern w:val="2"/>
      <w:sz w:val="20"/>
      <w:szCs w:val="20"/>
      <w:lang w:eastAsia="zh-CN"/>
    </w:rPr>
  </w:style>
  <w:style w:type="paragraph" w:customStyle="1" w:styleId="Footnote">
    <w:name w:val="Footnote"/>
    <w:basedOn w:val="Standard"/>
    <w:qFormat/>
    <w:rsid w:val="00206C5F"/>
    <w:pPr>
      <w:suppressLineNumbers/>
    </w:pPr>
    <w:rPr>
      <w:rFonts w:eastAsia="Andale Sans UI"/>
      <w:sz w:val="20"/>
      <w:szCs w:val="20"/>
      <w:lang w:bidi="en-US"/>
    </w:rPr>
  </w:style>
  <w:style w:type="paragraph" w:styleId="aa">
    <w:name w:val="Plain Text"/>
    <w:basedOn w:val="a"/>
    <w:link w:val="Char10"/>
    <w:qFormat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/>
    <w:rsid w:val="009E6B6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9E6B63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rsid w:val="00D37850"/>
    <w:pPr>
      <w:suppressAutoHyphens/>
      <w:spacing w:after="60"/>
      <w:jc w:val="both"/>
    </w:pPr>
    <w:rPr>
      <w:rFonts w:ascii="Calibri" w:eastAsia="SimSun" w:hAnsi="Calibri" w:cs="Calibri"/>
      <w:sz w:val="22"/>
      <w:lang w:val="el-GR" w:eastAsia="zh-CN"/>
    </w:rPr>
  </w:style>
  <w:style w:type="character" w:customStyle="1" w:styleId="tabletxt">
    <w:name w:val="tabletxt"/>
    <w:basedOn w:val="a0"/>
    <w:rsid w:val="00E25247"/>
  </w:style>
  <w:style w:type="paragraph" w:styleId="af2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mitheus.gov.g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giagia@neasmyrni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asmyrni.g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iagia@neasmyrni.gr" TargetMode="External"/><Relationship Id="rId14" Type="http://schemas.openxmlformats.org/officeDocument/2006/relationships/hyperlink" Target="http://www.promitheu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OMqpH2Q3nLE7wHb+YGBr14Fxg==">CgMxLjAyDmgubTVieThlcjZuMGVkMghoLmdqZGd4czgAciExZlllYmV5UVZqWDFfS1pLaVg2WTFZQUNFUmQtUG1yTzk=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ΚΑΤΕΡΙΝΑ ΓΙΑΓΙΑ</cp:lastModifiedBy>
  <cp:revision>6</cp:revision>
  <cp:lastPrinted>2025-05-19T09:52:00Z</cp:lastPrinted>
  <dcterms:created xsi:type="dcterms:W3CDTF">2025-05-19T06:40:00Z</dcterms:created>
  <dcterms:modified xsi:type="dcterms:W3CDTF">2025-05-19T10:41:00Z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