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C3D32" w14:textId="77777777" w:rsidR="006234F3" w:rsidRPr="00F3065A" w:rsidRDefault="006234F3" w:rsidP="00F3065A">
      <w:pPr>
        <w:keepNext/>
        <w:pageBreakBefore/>
        <w:pBdr>
          <w:top w:val="none" w:sz="0" w:space="0" w:color="000000"/>
          <w:left w:val="none" w:sz="0" w:space="0" w:color="000000"/>
          <w:bottom w:val="single" w:sz="18" w:space="1" w:color="000080"/>
          <w:right w:val="none" w:sz="0" w:space="0" w:color="000000"/>
        </w:pBdr>
        <w:spacing w:before="57"/>
        <w:ind w:right="-45"/>
        <w:outlineLvl w:val="0"/>
        <w:rPr>
          <w:b/>
          <w:bCs/>
          <w:color w:val="002060"/>
          <w:sz w:val="28"/>
          <w:szCs w:val="32"/>
          <w:lang w:val="el-GR"/>
        </w:rPr>
      </w:pPr>
      <w:bookmarkStart w:id="0" w:name="_GoBack"/>
      <w:bookmarkEnd w:id="0"/>
      <w:r w:rsidRPr="00F3065A">
        <w:rPr>
          <w:b/>
          <w:bCs/>
          <w:color w:val="002060"/>
          <w:sz w:val="28"/>
          <w:szCs w:val="32"/>
          <w:lang w:val="el-GR"/>
        </w:rPr>
        <w:t xml:space="preserve">ΠΑΡΑΡΤΗΜΑ </w:t>
      </w:r>
      <w:r w:rsidRPr="00F3065A">
        <w:rPr>
          <w:b/>
          <w:bCs/>
          <w:color w:val="002060"/>
          <w:sz w:val="28"/>
          <w:szCs w:val="32"/>
        </w:rPr>
        <w:t>II</w:t>
      </w:r>
      <w:r w:rsidRPr="00F3065A">
        <w:rPr>
          <w:b/>
          <w:bCs/>
          <w:color w:val="002060"/>
          <w:sz w:val="28"/>
          <w:szCs w:val="32"/>
          <w:lang w:val="el-GR"/>
        </w:rPr>
        <w:t xml:space="preserve"> – Πίνακας Συμμόρφωσης</w:t>
      </w:r>
    </w:p>
    <w:p w14:paraId="3862B1F6" w14:textId="2CF11623" w:rsidR="006234F3" w:rsidRPr="004607F4" w:rsidRDefault="006234F3" w:rsidP="006234F3">
      <w:pPr>
        <w:spacing w:after="0"/>
        <w:rPr>
          <w:lang w:val="el-G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4306"/>
        <w:gridCol w:w="1111"/>
        <w:gridCol w:w="1174"/>
        <w:gridCol w:w="1800"/>
      </w:tblGrid>
      <w:tr w:rsidR="00F3065A" w:rsidRPr="009963DC" w14:paraId="4FD36743" w14:textId="77777777" w:rsidTr="005B413E">
        <w:trPr>
          <w:tblHeader/>
          <w:jc w:val="center"/>
        </w:trPr>
        <w:tc>
          <w:tcPr>
            <w:tcW w:w="5000" w:type="pct"/>
            <w:gridSpan w:val="5"/>
            <w:shd w:val="clear" w:color="auto" w:fill="CCCCCC"/>
            <w:tcMar>
              <w:left w:w="57" w:type="dxa"/>
              <w:right w:w="57" w:type="dxa"/>
            </w:tcMar>
            <w:vAlign w:val="center"/>
          </w:tcPr>
          <w:p w14:paraId="02CB644C" w14:textId="45DF1C84" w:rsidR="00F3065A" w:rsidRPr="00F3065A" w:rsidRDefault="00F3065A" w:rsidP="00F76716">
            <w:pPr>
              <w:spacing w:before="120"/>
              <w:rPr>
                <w:rFonts w:asciiTheme="minorHAnsi" w:hAnsiTheme="minorHAnsi" w:cstheme="minorHAnsi"/>
                <w:sz w:val="20"/>
                <w:szCs w:val="20"/>
                <w:u w:val="single"/>
                <w:lang w:val="el-GR"/>
              </w:rPr>
            </w:pPr>
            <w:bookmarkStart w:id="1" w:name="_Hlk56540354"/>
            <w:r w:rsidRPr="00F3065A">
              <w:rPr>
                <w:rFonts w:asciiTheme="minorHAnsi" w:hAnsiTheme="minorHAnsi" w:cstheme="minorHAnsi"/>
                <w:b/>
                <w:sz w:val="20"/>
                <w:szCs w:val="20"/>
                <w:u w:val="single"/>
                <w:lang w:val="el-GR"/>
              </w:rPr>
              <w:t>Α. ΗΛΕΚΤΡΙΚ</w:t>
            </w:r>
            <w:r w:rsidR="00157261">
              <w:rPr>
                <w:rFonts w:asciiTheme="minorHAnsi" w:hAnsiTheme="minorHAnsi" w:cstheme="minorHAnsi"/>
                <w:b/>
                <w:sz w:val="20"/>
                <w:szCs w:val="20"/>
                <w:u w:val="single"/>
                <w:lang w:val="el-GR"/>
              </w:rPr>
              <w:t>Ο</w:t>
            </w:r>
            <w:r w:rsidRPr="00F3065A">
              <w:rPr>
                <w:rFonts w:asciiTheme="minorHAnsi" w:hAnsiTheme="minorHAnsi" w:cstheme="minorHAnsi"/>
                <w:b/>
                <w:sz w:val="20"/>
                <w:szCs w:val="20"/>
                <w:u w:val="single"/>
                <w:lang w:val="el-GR"/>
              </w:rPr>
              <w:t xml:space="preserve"> ΛΕΩΦΟΡΕΙ</w:t>
            </w:r>
            <w:r w:rsidR="00157261">
              <w:rPr>
                <w:rFonts w:asciiTheme="minorHAnsi" w:hAnsiTheme="minorHAnsi" w:cstheme="minorHAnsi"/>
                <w:b/>
                <w:sz w:val="20"/>
                <w:szCs w:val="20"/>
                <w:u w:val="single"/>
                <w:lang w:val="el-GR"/>
              </w:rPr>
              <w:t>Ο</w:t>
            </w:r>
          </w:p>
        </w:tc>
      </w:tr>
      <w:tr w:rsidR="00F3065A" w:rsidRPr="00F3065A" w14:paraId="1DC3B0FC" w14:textId="77777777" w:rsidTr="005B413E">
        <w:trPr>
          <w:trHeight w:val="710"/>
          <w:tblHeader/>
          <w:jc w:val="center"/>
        </w:trPr>
        <w:tc>
          <w:tcPr>
            <w:tcW w:w="347" w:type="pct"/>
            <w:shd w:val="clear" w:color="auto" w:fill="CCCCCC"/>
            <w:tcMar>
              <w:left w:w="57" w:type="dxa"/>
              <w:right w:w="57" w:type="dxa"/>
            </w:tcMar>
            <w:vAlign w:val="center"/>
          </w:tcPr>
          <w:p w14:paraId="7C2D6342" w14:textId="77777777" w:rsidR="00F3065A" w:rsidRPr="00F3065A" w:rsidRDefault="00F3065A" w:rsidP="00F76716">
            <w:pPr>
              <w:spacing w:after="60"/>
              <w:jc w:val="center"/>
              <w:rPr>
                <w:rFonts w:asciiTheme="minorHAnsi" w:hAnsiTheme="minorHAnsi" w:cstheme="minorHAnsi"/>
                <w:b/>
                <w:sz w:val="20"/>
                <w:szCs w:val="20"/>
              </w:rPr>
            </w:pPr>
            <w:bookmarkStart w:id="2" w:name="_Hlk56537187"/>
            <w:r w:rsidRPr="00F3065A">
              <w:rPr>
                <w:rFonts w:asciiTheme="minorHAnsi" w:hAnsiTheme="minorHAnsi" w:cstheme="minorHAnsi"/>
                <w:b/>
                <w:sz w:val="20"/>
                <w:szCs w:val="20"/>
              </w:rPr>
              <w:t>Α/Α</w:t>
            </w:r>
          </w:p>
        </w:tc>
        <w:tc>
          <w:tcPr>
            <w:tcW w:w="2388" w:type="pct"/>
            <w:shd w:val="clear" w:color="auto" w:fill="CCCCCC"/>
            <w:tcMar>
              <w:left w:w="57" w:type="dxa"/>
              <w:right w:w="57" w:type="dxa"/>
            </w:tcMar>
            <w:vAlign w:val="center"/>
          </w:tcPr>
          <w:p w14:paraId="7445DDB9" w14:textId="77777777" w:rsidR="00F3065A" w:rsidRPr="00F3065A" w:rsidRDefault="00F3065A" w:rsidP="00F76716">
            <w:pPr>
              <w:spacing w:after="60"/>
              <w:jc w:val="center"/>
              <w:rPr>
                <w:rFonts w:asciiTheme="minorHAnsi" w:hAnsiTheme="minorHAnsi" w:cstheme="minorHAnsi"/>
                <w:b/>
                <w:sz w:val="20"/>
                <w:szCs w:val="20"/>
              </w:rPr>
            </w:pPr>
            <w:r w:rsidRPr="00F3065A">
              <w:rPr>
                <w:rFonts w:asciiTheme="minorHAnsi" w:hAnsiTheme="minorHAnsi" w:cstheme="minorHAnsi"/>
                <w:b/>
                <w:sz w:val="20"/>
                <w:szCs w:val="20"/>
              </w:rPr>
              <w:t>ΠΡΟΔΙΑΓΡΑΦΗ</w:t>
            </w:r>
          </w:p>
        </w:tc>
        <w:tc>
          <w:tcPr>
            <w:tcW w:w="616" w:type="pct"/>
            <w:tcBorders>
              <w:bottom w:val="single" w:sz="4" w:space="0" w:color="auto"/>
            </w:tcBorders>
            <w:shd w:val="clear" w:color="auto" w:fill="CCCCCC"/>
            <w:tcMar>
              <w:left w:w="57" w:type="dxa"/>
              <w:right w:w="57" w:type="dxa"/>
            </w:tcMar>
            <w:vAlign w:val="center"/>
          </w:tcPr>
          <w:p w14:paraId="37580110" w14:textId="77777777" w:rsidR="00F3065A" w:rsidRPr="00F3065A" w:rsidRDefault="00F3065A" w:rsidP="00F76716">
            <w:pPr>
              <w:spacing w:after="60"/>
              <w:jc w:val="center"/>
              <w:rPr>
                <w:rFonts w:asciiTheme="minorHAnsi" w:hAnsiTheme="minorHAnsi" w:cstheme="minorHAnsi"/>
                <w:b/>
                <w:sz w:val="20"/>
                <w:szCs w:val="20"/>
              </w:rPr>
            </w:pPr>
            <w:r w:rsidRPr="00F3065A">
              <w:rPr>
                <w:rFonts w:asciiTheme="minorHAnsi" w:hAnsiTheme="minorHAnsi" w:cstheme="minorHAnsi"/>
                <w:b/>
                <w:sz w:val="20"/>
                <w:szCs w:val="20"/>
              </w:rPr>
              <w:t>ΑΠΑΙΤΗΣΗ</w:t>
            </w:r>
          </w:p>
        </w:tc>
        <w:tc>
          <w:tcPr>
            <w:tcW w:w="651" w:type="pct"/>
            <w:tcBorders>
              <w:bottom w:val="single" w:sz="4" w:space="0" w:color="auto"/>
            </w:tcBorders>
            <w:shd w:val="clear" w:color="auto" w:fill="CCCCCC"/>
            <w:tcMar>
              <w:left w:w="57" w:type="dxa"/>
              <w:right w:w="57" w:type="dxa"/>
            </w:tcMar>
            <w:vAlign w:val="center"/>
          </w:tcPr>
          <w:p w14:paraId="462D8A38" w14:textId="77777777" w:rsidR="00F3065A" w:rsidRPr="00F3065A" w:rsidRDefault="00F3065A" w:rsidP="00F76716">
            <w:pPr>
              <w:spacing w:after="60"/>
              <w:jc w:val="center"/>
              <w:rPr>
                <w:rFonts w:asciiTheme="minorHAnsi" w:hAnsiTheme="minorHAnsi" w:cstheme="minorHAnsi"/>
                <w:b/>
                <w:sz w:val="20"/>
                <w:szCs w:val="20"/>
              </w:rPr>
            </w:pPr>
            <w:r w:rsidRPr="00F3065A">
              <w:rPr>
                <w:rFonts w:asciiTheme="minorHAnsi" w:hAnsiTheme="minorHAnsi" w:cstheme="minorHAnsi"/>
                <w:b/>
                <w:sz w:val="20"/>
                <w:szCs w:val="20"/>
              </w:rPr>
              <w:t>ΑΠΑΝΤΗΣΗ</w:t>
            </w:r>
          </w:p>
        </w:tc>
        <w:tc>
          <w:tcPr>
            <w:tcW w:w="998" w:type="pct"/>
            <w:tcBorders>
              <w:bottom w:val="single" w:sz="4" w:space="0" w:color="auto"/>
            </w:tcBorders>
            <w:shd w:val="clear" w:color="auto" w:fill="CCCCCC"/>
            <w:tcMar>
              <w:left w:w="57" w:type="dxa"/>
              <w:right w:w="57" w:type="dxa"/>
            </w:tcMar>
            <w:vAlign w:val="center"/>
          </w:tcPr>
          <w:p w14:paraId="5C1C6427" w14:textId="77777777" w:rsidR="00F3065A" w:rsidRPr="00F3065A" w:rsidRDefault="00F3065A" w:rsidP="00F76716">
            <w:pPr>
              <w:spacing w:after="60"/>
              <w:jc w:val="center"/>
              <w:rPr>
                <w:rFonts w:asciiTheme="minorHAnsi" w:hAnsiTheme="minorHAnsi" w:cstheme="minorHAnsi"/>
                <w:b/>
                <w:sz w:val="20"/>
                <w:szCs w:val="20"/>
              </w:rPr>
            </w:pPr>
            <w:r w:rsidRPr="00F3065A">
              <w:rPr>
                <w:rFonts w:asciiTheme="minorHAnsi" w:hAnsiTheme="minorHAnsi" w:cstheme="minorHAnsi"/>
                <w:b/>
                <w:sz w:val="20"/>
                <w:szCs w:val="20"/>
              </w:rPr>
              <w:t>ΠΑΡΑΠΟΜΠΗ</w:t>
            </w:r>
          </w:p>
          <w:p w14:paraId="483B15E4" w14:textId="77777777" w:rsidR="00F3065A" w:rsidRPr="00F3065A" w:rsidRDefault="00F3065A" w:rsidP="00F76716">
            <w:pPr>
              <w:spacing w:after="60"/>
              <w:jc w:val="center"/>
              <w:rPr>
                <w:rFonts w:asciiTheme="minorHAnsi" w:hAnsiTheme="minorHAnsi" w:cstheme="minorHAnsi"/>
                <w:b/>
                <w:sz w:val="20"/>
                <w:szCs w:val="20"/>
              </w:rPr>
            </w:pPr>
            <w:r w:rsidRPr="00F3065A">
              <w:rPr>
                <w:rFonts w:asciiTheme="minorHAnsi" w:hAnsiTheme="minorHAnsi" w:cstheme="minorHAnsi"/>
                <w:b/>
                <w:sz w:val="20"/>
                <w:szCs w:val="20"/>
              </w:rPr>
              <w:t>ΤΕΚΜΗΡΙΩΣΗΣ</w:t>
            </w:r>
          </w:p>
        </w:tc>
      </w:tr>
      <w:bookmarkEnd w:id="2"/>
      <w:tr w:rsidR="00F3065A" w:rsidRPr="00F3065A" w14:paraId="799D7D44" w14:textId="77777777" w:rsidTr="005B413E">
        <w:trPr>
          <w:trHeight w:val="440"/>
          <w:jc w:val="center"/>
        </w:trPr>
        <w:tc>
          <w:tcPr>
            <w:tcW w:w="347" w:type="pct"/>
            <w:shd w:val="clear" w:color="auto" w:fill="auto"/>
            <w:tcMar>
              <w:left w:w="57" w:type="dxa"/>
              <w:right w:w="57" w:type="dxa"/>
            </w:tcMar>
            <w:vAlign w:val="center"/>
          </w:tcPr>
          <w:p w14:paraId="77696F43" w14:textId="77777777" w:rsidR="00F3065A" w:rsidRPr="00F3065A" w:rsidRDefault="00F3065A" w:rsidP="005B413E">
            <w:pPr>
              <w:numPr>
                <w:ilvl w:val="0"/>
                <w:numId w:val="1"/>
              </w:numPr>
              <w:suppressAutoHyphens w:val="0"/>
              <w:spacing w:after="0"/>
              <w:ind w:left="431" w:hanging="431"/>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22DE54A1" w14:textId="77777777" w:rsidR="00F3065A" w:rsidRPr="00F3065A" w:rsidRDefault="00F3065A" w:rsidP="005B413E">
            <w:pPr>
              <w:spacing w:after="0"/>
              <w:ind w:left="-17" w:right="-3"/>
              <w:rPr>
                <w:rFonts w:asciiTheme="minorHAnsi" w:hAnsiTheme="minorHAnsi" w:cstheme="minorHAnsi"/>
                <w:b/>
                <w:sz w:val="20"/>
                <w:szCs w:val="20"/>
                <w:lang w:val="el-GR"/>
              </w:rPr>
            </w:pPr>
            <w:r w:rsidRPr="00F3065A">
              <w:rPr>
                <w:rFonts w:asciiTheme="minorHAnsi" w:hAnsiTheme="minorHAnsi" w:cstheme="minorHAnsi"/>
                <w:b/>
                <w:sz w:val="20"/>
                <w:szCs w:val="20"/>
              </w:rPr>
              <w:t>ΓΕΝΙΚΑ ΣΤΟΙΧΕΙΑ</w:t>
            </w:r>
          </w:p>
        </w:tc>
        <w:tc>
          <w:tcPr>
            <w:tcW w:w="616" w:type="pct"/>
            <w:shd w:val="clear" w:color="auto" w:fill="auto"/>
            <w:tcMar>
              <w:left w:w="57" w:type="dxa"/>
              <w:right w:w="57" w:type="dxa"/>
            </w:tcMar>
            <w:vAlign w:val="center"/>
          </w:tcPr>
          <w:p w14:paraId="46615E8F" w14:textId="77777777" w:rsidR="00F3065A" w:rsidRPr="00F3065A" w:rsidRDefault="00F3065A" w:rsidP="005B413E">
            <w:pPr>
              <w:spacing w:after="0"/>
              <w:jc w:val="center"/>
              <w:rPr>
                <w:rFonts w:asciiTheme="minorHAnsi" w:hAnsiTheme="minorHAnsi" w:cstheme="minorHAnsi"/>
                <w:b/>
                <w:sz w:val="20"/>
                <w:szCs w:val="20"/>
              </w:rPr>
            </w:pPr>
          </w:p>
        </w:tc>
        <w:tc>
          <w:tcPr>
            <w:tcW w:w="651" w:type="pct"/>
            <w:shd w:val="clear" w:color="auto" w:fill="auto"/>
            <w:tcMar>
              <w:left w:w="57" w:type="dxa"/>
              <w:right w:w="57" w:type="dxa"/>
            </w:tcMar>
            <w:vAlign w:val="center"/>
          </w:tcPr>
          <w:p w14:paraId="20756506"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52B15F2F" w14:textId="77777777" w:rsidR="00F3065A" w:rsidRPr="00F3065A" w:rsidRDefault="00F3065A" w:rsidP="005B413E">
            <w:pPr>
              <w:spacing w:after="0"/>
              <w:jc w:val="center"/>
              <w:rPr>
                <w:rFonts w:asciiTheme="minorHAnsi" w:hAnsiTheme="minorHAnsi" w:cstheme="minorHAnsi"/>
                <w:b/>
                <w:sz w:val="20"/>
                <w:szCs w:val="20"/>
              </w:rPr>
            </w:pPr>
          </w:p>
        </w:tc>
      </w:tr>
      <w:tr w:rsidR="00F3065A" w:rsidRPr="00F3065A" w14:paraId="71EFF16E" w14:textId="77777777" w:rsidTr="005B413E">
        <w:trPr>
          <w:trHeight w:val="1430"/>
          <w:jc w:val="center"/>
        </w:trPr>
        <w:tc>
          <w:tcPr>
            <w:tcW w:w="347" w:type="pct"/>
            <w:shd w:val="clear" w:color="auto" w:fill="auto"/>
            <w:tcMar>
              <w:left w:w="57" w:type="dxa"/>
              <w:right w:w="57" w:type="dxa"/>
            </w:tcMar>
            <w:vAlign w:val="center"/>
          </w:tcPr>
          <w:p w14:paraId="29DB88D3"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661CC883"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Το ηλεκτρικό λεωφορείο θα είναι καινούργιο, αμεταχείριστο, πρόσφατης κατασκευής, αριστερο-τίμονο, μονώροφο, αστικό κατηγορίας </w:t>
            </w:r>
            <w:r w:rsidRPr="00F3065A">
              <w:rPr>
                <w:rFonts w:asciiTheme="minorHAnsi" w:hAnsiTheme="minorHAnsi" w:cstheme="minorHAnsi"/>
                <w:bCs/>
                <w:sz w:val="20"/>
                <w:szCs w:val="20"/>
                <w:lang w:val="el-GR"/>
              </w:rPr>
              <w:t>Μ3</w:t>
            </w:r>
            <w:r w:rsidRPr="00F3065A">
              <w:rPr>
                <w:rFonts w:asciiTheme="minorHAnsi" w:hAnsiTheme="minorHAnsi" w:cstheme="minorHAnsi"/>
                <w:sz w:val="20"/>
                <w:szCs w:val="20"/>
                <w:lang w:val="el-GR"/>
              </w:rPr>
              <w:t xml:space="preserve"> και κατάλληλα σχεδιασμένο και κατασκευασμένο για τη μεταφορά καθήμενων και όρθιων επιβατών.</w:t>
            </w:r>
          </w:p>
        </w:tc>
        <w:tc>
          <w:tcPr>
            <w:tcW w:w="616" w:type="pct"/>
            <w:shd w:val="clear" w:color="auto" w:fill="auto"/>
            <w:tcMar>
              <w:left w:w="57" w:type="dxa"/>
              <w:right w:w="57" w:type="dxa"/>
            </w:tcMar>
            <w:vAlign w:val="center"/>
          </w:tcPr>
          <w:p w14:paraId="79453CD4" w14:textId="77777777" w:rsidR="00F3065A" w:rsidRPr="00F3065A" w:rsidRDefault="00F3065A" w:rsidP="00F76716">
            <w:pPr>
              <w:spacing w:after="60"/>
              <w:jc w:val="center"/>
              <w:rPr>
                <w:rFonts w:asciiTheme="minorHAnsi" w:hAnsiTheme="minorHAnsi" w:cstheme="minorHAnsi"/>
                <w:b/>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703B78CA"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3495CD40" w14:textId="77777777" w:rsidR="00F3065A" w:rsidRPr="00F3065A" w:rsidRDefault="00F3065A" w:rsidP="00F76716">
            <w:pPr>
              <w:spacing w:after="60"/>
              <w:jc w:val="center"/>
              <w:rPr>
                <w:rFonts w:asciiTheme="minorHAnsi" w:hAnsiTheme="minorHAnsi" w:cstheme="minorHAnsi"/>
                <w:sz w:val="20"/>
                <w:szCs w:val="20"/>
              </w:rPr>
            </w:pPr>
          </w:p>
        </w:tc>
      </w:tr>
      <w:tr w:rsidR="00F3065A" w:rsidRPr="00F3065A" w14:paraId="4A5823A1" w14:textId="77777777" w:rsidTr="005B413E">
        <w:trPr>
          <w:jc w:val="center"/>
        </w:trPr>
        <w:tc>
          <w:tcPr>
            <w:tcW w:w="347" w:type="pct"/>
            <w:shd w:val="clear" w:color="auto" w:fill="auto"/>
            <w:tcMar>
              <w:left w:w="57" w:type="dxa"/>
              <w:right w:w="57" w:type="dxa"/>
            </w:tcMar>
            <w:vAlign w:val="center"/>
          </w:tcPr>
          <w:p w14:paraId="1D0DF95B"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3C23DD38"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Θα διαθέτει ηλεκτροκινητήρα έλξης, θα είναι χαμηλού επίπεδου δαπέδου, </w:t>
            </w:r>
            <w:bookmarkStart w:id="3" w:name="_Hlk166621280"/>
            <w:r w:rsidRPr="00F3065A">
              <w:rPr>
                <w:rFonts w:asciiTheme="minorHAnsi" w:hAnsiTheme="minorHAnsi" w:cstheme="minorHAnsi"/>
                <w:bCs/>
                <w:sz w:val="20"/>
                <w:szCs w:val="20"/>
                <w:lang w:val="el-GR"/>
              </w:rPr>
              <w:t xml:space="preserve">δίχως εσωτερικές βαθμίδες ή ράμπες στον θάλαμο των όρθιων επιβατών </w:t>
            </w:r>
            <w:bookmarkStart w:id="4" w:name="_Hlk157003144"/>
            <w:r w:rsidRPr="00F3065A">
              <w:rPr>
                <w:rFonts w:asciiTheme="minorHAnsi" w:hAnsiTheme="minorHAnsi" w:cstheme="minorHAnsi"/>
                <w:bCs/>
                <w:sz w:val="20"/>
                <w:szCs w:val="20"/>
                <w:lang w:val="el-GR"/>
              </w:rPr>
              <w:t>εκτός του πίσω χώρου της τελευταίας σειράς καθισμάτων,</w:t>
            </w:r>
            <w:r w:rsidRPr="00F3065A">
              <w:rPr>
                <w:rFonts w:asciiTheme="minorHAnsi" w:hAnsiTheme="minorHAnsi" w:cstheme="minorHAnsi"/>
                <w:sz w:val="20"/>
                <w:szCs w:val="20"/>
                <w:lang w:val="el-GR"/>
              </w:rPr>
              <w:t xml:space="preserve"> </w:t>
            </w:r>
            <w:bookmarkEnd w:id="3"/>
            <w:bookmarkEnd w:id="4"/>
            <w:r w:rsidRPr="00F3065A">
              <w:rPr>
                <w:rFonts w:asciiTheme="minorHAnsi" w:hAnsiTheme="minorHAnsi" w:cstheme="minorHAnsi"/>
                <w:sz w:val="20"/>
                <w:szCs w:val="20"/>
                <w:lang w:val="el-GR"/>
              </w:rPr>
              <w:t xml:space="preserve">χωρίς σκαλοπάτια στις θύρες εισόδου-εξόδου για το κοινό και με κατά προτίμηση χειροκίνητη ή ηλεκτρική ράμπα, με αντοχή περίπου 300 </w:t>
            </w:r>
            <w:r w:rsidRPr="00F3065A">
              <w:rPr>
                <w:rFonts w:asciiTheme="minorHAnsi" w:hAnsiTheme="minorHAnsi" w:cstheme="minorHAnsi"/>
                <w:sz w:val="20"/>
                <w:szCs w:val="20"/>
              </w:rPr>
              <w:t>Kg</w:t>
            </w:r>
            <w:r w:rsidRPr="00F3065A">
              <w:rPr>
                <w:rFonts w:asciiTheme="minorHAnsi" w:hAnsiTheme="minorHAnsi" w:cstheme="minorHAnsi"/>
                <w:sz w:val="20"/>
                <w:szCs w:val="20"/>
                <w:lang w:val="el-GR"/>
              </w:rPr>
              <w:t xml:space="preserve"> βάρος, για την ασφαλή επιβίβαση και αποβίβαση του αναπηρικού αμαξιδίου.</w:t>
            </w:r>
          </w:p>
        </w:tc>
        <w:tc>
          <w:tcPr>
            <w:tcW w:w="616" w:type="pct"/>
            <w:shd w:val="clear" w:color="auto" w:fill="auto"/>
            <w:tcMar>
              <w:left w:w="57" w:type="dxa"/>
              <w:right w:w="57" w:type="dxa"/>
            </w:tcMar>
            <w:vAlign w:val="center"/>
          </w:tcPr>
          <w:p w14:paraId="46EA79EC" w14:textId="77777777" w:rsidR="00F3065A" w:rsidRPr="00F3065A" w:rsidRDefault="00F3065A" w:rsidP="00F76716">
            <w:pPr>
              <w:spacing w:after="60"/>
              <w:jc w:val="center"/>
              <w:rPr>
                <w:rFonts w:asciiTheme="minorHAnsi" w:hAnsiTheme="minorHAnsi" w:cstheme="minorHAnsi"/>
                <w:b/>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2C541EA3"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32282D21"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70A556C6" w14:textId="77777777" w:rsidTr="005B413E">
        <w:trPr>
          <w:trHeight w:val="1178"/>
          <w:jc w:val="center"/>
        </w:trPr>
        <w:tc>
          <w:tcPr>
            <w:tcW w:w="347" w:type="pct"/>
            <w:shd w:val="clear" w:color="auto" w:fill="auto"/>
            <w:tcMar>
              <w:left w:w="57" w:type="dxa"/>
              <w:right w:w="57" w:type="dxa"/>
            </w:tcMar>
            <w:vAlign w:val="center"/>
          </w:tcPr>
          <w:p w14:paraId="325BACC2"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01FF5D15"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Για την επιβίβαση – αποβίβαση των επιβατών στο θάλαμο των επιβατών θα πρέπει να υπάρχει μια θύρα επιβίβασης-αποβίβασης επιβατών, δίφυλλη, πλάτους περίπου 1200 </w:t>
            </w:r>
            <w:r w:rsidRPr="00F3065A">
              <w:rPr>
                <w:rFonts w:asciiTheme="minorHAnsi" w:hAnsiTheme="minorHAnsi" w:cstheme="minorHAnsi"/>
                <w:sz w:val="20"/>
                <w:szCs w:val="20"/>
              </w:rPr>
              <w:t>mm</w:t>
            </w:r>
            <w:r w:rsidRPr="00F3065A">
              <w:rPr>
                <w:rFonts w:asciiTheme="minorHAnsi" w:hAnsiTheme="minorHAnsi" w:cstheme="minorHAnsi"/>
                <w:sz w:val="20"/>
                <w:szCs w:val="20"/>
                <w:lang w:val="el-GR"/>
              </w:rPr>
              <w:t>.</w:t>
            </w:r>
          </w:p>
        </w:tc>
        <w:tc>
          <w:tcPr>
            <w:tcW w:w="616" w:type="pct"/>
            <w:shd w:val="clear" w:color="auto" w:fill="auto"/>
            <w:tcMar>
              <w:left w:w="57" w:type="dxa"/>
              <w:right w:w="57" w:type="dxa"/>
            </w:tcMar>
            <w:vAlign w:val="center"/>
          </w:tcPr>
          <w:p w14:paraId="3CA2907F"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438E35E0"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41B5A5C5"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6468BA8D" w14:textId="77777777" w:rsidTr="005B413E">
        <w:trPr>
          <w:trHeight w:val="1430"/>
          <w:jc w:val="center"/>
        </w:trPr>
        <w:tc>
          <w:tcPr>
            <w:tcW w:w="347" w:type="pct"/>
            <w:shd w:val="clear" w:color="auto" w:fill="auto"/>
            <w:tcMar>
              <w:left w:w="57" w:type="dxa"/>
              <w:right w:w="57" w:type="dxa"/>
            </w:tcMar>
            <w:vAlign w:val="center"/>
          </w:tcPr>
          <w:p w14:paraId="11FECC77"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76F69F4F"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Για την γρήγορη εκκένωση των επιβατών και ΑΜΕΑ σε περίπτωση ατυχήματος, η πόρτα θα πρέπει να ανοίγει και να κλείνει με τη βοήθεια ηλεκτροπνευματικού συστήματος από την δεξιά πλευρά του λεωφορείου.</w:t>
            </w:r>
          </w:p>
        </w:tc>
        <w:tc>
          <w:tcPr>
            <w:tcW w:w="616" w:type="pct"/>
            <w:shd w:val="clear" w:color="auto" w:fill="auto"/>
            <w:tcMar>
              <w:left w:w="57" w:type="dxa"/>
              <w:right w:w="57" w:type="dxa"/>
            </w:tcMar>
            <w:vAlign w:val="center"/>
          </w:tcPr>
          <w:p w14:paraId="6E4A8EBC"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3D52B802"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296A0C5B"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583B8231" w14:textId="77777777" w:rsidTr="005B413E">
        <w:trPr>
          <w:trHeight w:val="1880"/>
          <w:jc w:val="center"/>
        </w:trPr>
        <w:tc>
          <w:tcPr>
            <w:tcW w:w="347" w:type="pct"/>
            <w:shd w:val="clear" w:color="auto" w:fill="auto"/>
            <w:tcMar>
              <w:left w:w="57" w:type="dxa"/>
              <w:right w:w="57" w:type="dxa"/>
            </w:tcMar>
            <w:vAlign w:val="center"/>
          </w:tcPr>
          <w:p w14:paraId="20C9959B"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707D21BD" w14:textId="77777777" w:rsidR="00F3065A" w:rsidRPr="00F3065A" w:rsidRDefault="00F3065A" w:rsidP="00F76716">
            <w:pPr>
              <w:ind w:right="-3"/>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Γενικά θα πρέπει να πληροί όλες τις υπάρχουσες διατάξεις, ώστε να είναι δυνατή η κυκλοφορία του στην Ελλάδα με νόμιμη άδεια κυκλοφορίας. Γι' αυτό το λόγο επιβάλλεται να είναι αναγνωρισμένου τύπου και να έχει όλες </w:t>
            </w:r>
            <w:bookmarkStart w:id="5" w:name="_Hlk108805104"/>
            <w:r w:rsidRPr="00F3065A">
              <w:rPr>
                <w:rFonts w:asciiTheme="minorHAnsi" w:hAnsiTheme="minorHAnsi" w:cstheme="minorHAnsi"/>
                <w:sz w:val="20"/>
                <w:szCs w:val="20"/>
                <w:lang w:val="el-GR"/>
              </w:rPr>
              <w:t>τις προβλεπόμενες εγκρίσεις σύμφωνα με τις οδηγίες της Ευρωπαϊκής Ένωσης (“</w:t>
            </w:r>
            <w:r w:rsidRPr="00F3065A">
              <w:rPr>
                <w:rFonts w:asciiTheme="minorHAnsi" w:hAnsiTheme="minorHAnsi" w:cstheme="minorHAnsi"/>
                <w:sz w:val="20"/>
                <w:szCs w:val="20"/>
              </w:rPr>
              <w:t>EU</w:t>
            </w:r>
            <w:r w:rsidRPr="00F3065A">
              <w:rPr>
                <w:rFonts w:asciiTheme="minorHAnsi" w:hAnsiTheme="minorHAnsi" w:cstheme="minorHAnsi"/>
                <w:sz w:val="20"/>
                <w:szCs w:val="20"/>
                <w:lang w:val="el-GR"/>
              </w:rPr>
              <w:t xml:space="preserve"> </w:t>
            </w:r>
            <w:r w:rsidRPr="00F3065A">
              <w:rPr>
                <w:rFonts w:asciiTheme="minorHAnsi" w:hAnsiTheme="minorHAnsi" w:cstheme="minorHAnsi"/>
                <w:sz w:val="20"/>
                <w:szCs w:val="20"/>
              </w:rPr>
              <w:t>Whole</w:t>
            </w:r>
            <w:r w:rsidRPr="00F3065A">
              <w:rPr>
                <w:rFonts w:asciiTheme="minorHAnsi" w:hAnsiTheme="minorHAnsi" w:cstheme="minorHAnsi"/>
                <w:sz w:val="20"/>
                <w:szCs w:val="20"/>
                <w:lang w:val="el-GR"/>
              </w:rPr>
              <w:t xml:space="preserve"> </w:t>
            </w:r>
            <w:r w:rsidRPr="00F3065A">
              <w:rPr>
                <w:rFonts w:asciiTheme="minorHAnsi" w:hAnsiTheme="minorHAnsi" w:cstheme="minorHAnsi"/>
                <w:sz w:val="20"/>
                <w:szCs w:val="20"/>
              </w:rPr>
              <w:t>Vehicle</w:t>
            </w:r>
            <w:r w:rsidRPr="00F3065A">
              <w:rPr>
                <w:rFonts w:asciiTheme="minorHAnsi" w:hAnsiTheme="minorHAnsi" w:cstheme="minorHAnsi"/>
                <w:sz w:val="20"/>
                <w:szCs w:val="20"/>
                <w:lang w:val="el-GR"/>
              </w:rPr>
              <w:t xml:space="preserve"> </w:t>
            </w:r>
            <w:r w:rsidRPr="00F3065A">
              <w:rPr>
                <w:rFonts w:asciiTheme="minorHAnsi" w:hAnsiTheme="minorHAnsi" w:cstheme="minorHAnsi"/>
                <w:sz w:val="20"/>
                <w:szCs w:val="20"/>
              </w:rPr>
              <w:t>Type</w:t>
            </w:r>
            <w:r w:rsidRPr="00F3065A">
              <w:rPr>
                <w:rFonts w:asciiTheme="minorHAnsi" w:hAnsiTheme="minorHAnsi" w:cstheme="minorHAnsi"/>
                <w:sz w:val="20"/>
                <w:szCs w:val="20"/>
                <w:lang w:val="el-GR"/>
              </w:rPr>
              <w:t xml:space="preserve"> </w:t>
            </w:r>
            <w:r w:rsidRPr="00F3065A">
              <w:rPr>
                <w:rFonts w:asciiTheme="minorHAnsi" w:hAnsiTheme="minorHAnsi" w:cstheme="minorHAnsi"/>
                <w:sz w:val="20"/>
                <w:szCs w:val="20"/>
              </w:rPr>
              <w:t>Approval</w:t>
            </w:r>
            <w:r w:rsidRPr="00F3065A">
              <w:rPr>
                <w:rFonts w:asciiTheme="minorHAnsi" w:hAnsiTheme="minorHAnsi" w:cstheme="minorHAnsi"/>
                <w:sz w:val="20"/>
                <w:szCs w:val="20"/>
                <w:lang w:val="el-GR"/>
              </w:rPr>
              <w:t>”)</w:t>
            </w:r>
            <w:bookmarkEnd w:id="5"/>
            <w:r w:rsidRPr="00F3065A">
              <w:rPr>
                <w:rFonts w:asciiTheme="minorHAnsi" w:hAnsiTheme="minorHAnsi" w:cstheme="minorHAnsi"/>
                <w:sz w:val="20"/>
                <w:szCs w:val="20"/>
                <w:lang w:val="el-GR"/>
              </w:rPr>
              <w:t>.</w:t>
            </w:r>
          </w:p>
        </w:tc>
        <w:tc>
          <w:tcPr>
            <w:tcW w:w="616" w:type="pct"/>
            <w:shd w:val="clear" w:color="auto" w:fill="auto"/>
            <w:tcMar>
              <w:left w:w="57" w:type="dxa"/>
              <w:right w:w="57" w:type="dxa"/>
            </w:tcMar>
            <w:vAlign w:val="center"/>
          </w:tcPr>
          <w:p w14:paraId="0B8445FA"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6C7D341A"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1A44B0B3"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7AE0D323" w14:textId="77777777" w:rsidTr="005B413E">
        <w:trPr>
          <w:trHeight w:val="458"/>
          <w:jc w:val="center"/>
        </w:trPr>
        <w:tc>
          <w:tcPr>
            <w:tcW w:w="347" w:type="pct"/>
            <w:shd w:val="clear" w:color="auto" w:fill="auto"/>
            <w:tcMar>
              <w:left w:w="57" w:type="dxa"/>
              <w:right w:w="57" w:type="dxa"/>
            </w:tcMar>
            <w:vAlign w:val="center"/>
          </w:tcPr>
          <w:p w14:paraId="7DFE705B" w14:textId="77777777" w:rsidR="00F3065A" w:rsidRPr="00F3065A" w:rsidRDefault="00F3065A" w:rsidP="005B413E">
            <w:pPr>
              <w:suppressAutoHyphens w:val="0"/>
              <w:spacing w:after="0"/>
              <w:ind w:left="540"/>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25295C1B" w14:textId="77777777" w:rsidR="00F3065A" w:rsidRPr="00F3065A" w:rsidRDefault="00F3065A" w:rsidP="005B413E">
            <w:pPr>
              <w:spacing w:after="0"/>
              <w:ind w:left="-17" w:right="-3"/>
              <w:rPr>
                <w:rFonts w:asciiTheme="minorHAnsi" w:hAnsiTheme="minorHAnsi" w:cstheme="minorHAnsi"/>
                <w:sz w:val="20"/>
                <w:szCs w:val="20"/>
                <w:lang w:val="el-GR"/>
              </w:rPr>
            </w:pPr>
            <w:r w:rsidRPr="00F3065A">
              <w:rPr>
                <w:rFonts w:asciiTheme="minorHAnsi" w:hAnsiTheme="minorHAnsi" w:cstheme="minorHAnsi"/>
                <w:b/>
                <w:sz w:val="20"/>
                <w:szCs w:val="20"/>
              </w:rPr>
              <w:t>ΑΡΙΘΜΟΣ ΕΠΙΒΑΤΩΝ</w:t>
            </w:r>
          </w:p>
        </w:tc>
        <w:tc>
          <w:tcPr>
            <w:tcW w:w="616" w:type="pct"/>
            <w:shd w:val="clear" w:color="auto" w:fill="auto"/>
            <w:tcMar>
              <w:left w:w="57" w:type="dxa"/>
              <w:right w:w="57" w:type="dxa"/>
            </w:tcMar>
            <w:vAlign w:val="center"/>
          </w:tcPr>
          <w:p w14:paraId="3EBF33D4" w14:textId="77777777" w:rsidR="00F3065A" w:rsidRPr="00F3065A" w:rsidRDefault="00F3065A" w:rsidP="005B413E">
            <w:pPr>
              <w:spacing w:after="0"/>
              <w:jc w:val="center"/>
              <w:rPr>
                <w:rFonts w:asciiTheme="minorHAnsi" w:hAnsiTheme="minorHAnsi" w:cstheme="minorHAnsi"/>
                <w:b/>
                <w:sz w:val="20"/>
                <w:szCs w:val="20"/>
              </w:rPr>
            </w:pPr>
          </w:p>
        </w:tc>
        <w:tc>
          <w:tcPr>
            <w:tcW w:w="651" w:type="pct"/>
            <w:shd w:val="clear" w:color="auto" w:fill="auto"/>
            <w:tcMar>
              <w:left w:w="57" w:type="dxa"/>
              <w:right w:w="57" w:type="dxa"/>
            </w:tcMar>
            <w:vAlign w:val="center"/>
          </w:tcPr>
          <w:p w14:paraId="48341273"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10B495BB" w14:textId="77777777" w:rsidR="00F3065A" w:rsidRPr="00F3065A" w:rsidRDefault="00F3065A" w:rsidP="005B413E">
            <w:pPr>
              <w:spacing w:after="0"/>
              <w:jc w:val="center"/>
              <w:rPr>
                <w:rFonts w:asciiTheme="minorHAnsi" w:hAnsiTheme="minorHAnsi" w:cstheme="minorHAnsi"/>
                <w:b/>
                <w:sz w:val="20"/>
                <w:szCs w:val="20"/>
              </w:rPr>
            </w:pPr>
          </w:p>
        </w:tc>
      </w:tr>
      <w:tr w:rsidR="00F3065A" w:rsidRPr="00F3065A" w14:paraId="658EB4E2" w14:textId="77777777" w:rsidTr="005B413E">
        <w:trPr>
          <w:jc w:val="center"/>
        </w:trPr>
        <w:tc>
          <w:tcPr>
            <w:tcW w:w="347" w:type="pct"/>
            <w:shd w:val="clear" w:color="auto" w:fill="auto"/>
            <w:tcMar>
              <w:left w:w="57" w:type="dxa"/>
              <w:right w:w="57" w:type="dxa"/>
            </w:tcMar>
            <w:vAlign w:val="center"/>
          </w:tcPr>
          <w:p w14:paraId="1E10EC5D"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0A486F00" w14:textId="77777777" w:rsidR="00F3065A" w:rsidRPr="00F3065A" w:rsidRDefault="00F3065A" w:rsidP="00F76716">
            <w:pPr>
              <w:ind w:right="-3"/>
              <w:rPr>
                <w:rFonts w:asciiTheme="minorHAnsi" w:hAnsiTheme="minorHAnsi" w:cstheme="minorHAnsi"/>
                <w:sz w:val="20"/>
                <w:szCs w:val="20"/>
                <w:lang w:val="el-GR"/>
              </w:rPr>
            </w:pPr>
            <w:r w:rsidRPr="00F3065A">
              <w:rPr>
                <w:rFonts w:asciiTheme="minorHAnsi" w:hAnsiTheme="minorHAnsi" w:cstheme="minorHAnsi"/>
                <w:sz w:val="20"/>
                <w:szCs w:val="20"/>
                <w:lang w:val="el-GR"/>
              </w:rPr>
              <w:t>Το λεωφορείο θα διαθέτει τουλάχιστον 10 καθίσματα, οριοθετημένο χώρο για έναν επιβάτη με αμαξίδιο (+1) και το κάθισμα του οδηγού (+1), με τον εξοπλισμό του.</w:t>
            </w:r>
          </w:p>
        </w:tc>
        <w:tc>
          <w:tcPr>
            <w:tcW w:w="616" w:type="pct"/>
            <w:shd w:val="clear" w:color="auto" w:fill="auto"/>
            <w:tcMar>
              <w:left w:w="57" w:type="dxa"/>
              <w:right w:w="57" w:type="dxa"/>
            </w:tcMar>
            <w:vAlign w:val="center"/>
          </w:tcPr>
          <w:p w14:paraId="17D703DB"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2EBBAC85"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70D63A7D" w14:textId="77777777" w:rsidR="00F3065A" w:rsidRPr="00F3065A" w:rsidRDefault="00F3065A" w:rsidP="00F76716">
            <w:pPr>
              <w:spacing w:after="60"/>
              <w:jc w:val="center"/>
              <w:rPr>
                <w:rFonts w:asciiTheme="minorHAnsi" w:hAnsiTheme="minorHAnsi" w:cstheme="minorHAnsi"/>
                <w:b/>
                <w:sz w:val="20"/>
                <w:szCs w:val="20"/>
                <w:lang w:val="el-GR"/>
              </w:rPr>
            </w:pPr>
          </w:p>
        </w:tc>
      </w:tr>
      <w:tr w:rsidR="00F3065A" w:rsidRPr="00F3065A" w14:paraId="2C0C3C84" w14:textId="77777777" w:rsidTr="005B413E">
        <w:trPr>
          <w:trHeight w:val="1385"/>
          <w:jc w:val="center"/>
        </w:trPr>
        <w:tc>
          <w:tcPr>
            <w:tcW w:w="347" w:type="pct"/>
            <w:shd w:val="clear" w:color="auto" w:fill="auto"/>
            <w:tcMar>
              <w:left w:w="57" w:type="dxa"/>
              <w:right w:w="57" w:type="dxa"/>
            </w:tcMar>
            <w:vAlign w:val="center"/>
          </w:tcPr>
          <w:p w14:paraId="2EBE3C76"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53224618"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Η συνολική χωρητικότητα θα είναι αθροιστικά άνω των είκοσι (20) επιβατών, καθήμενων και όρθιων και το μικτό βάρος (</w:t>
            </w:r>
            <w:r w:rsidRPr="00F3065A">
              <w:rPr>
                <w:rFonts w:asciiTheme="minorHAnsi" w:hAnsiTheme="minorHAnsi" w:cstheme="minorHAnsi"/>
                <w:sz w:val="20"/>
                <w:szCs w:val="20"/>
              </w:rPr>
              <w:t>GVW</w:t>
            </w:r>
            <w:r w:rsidRPr="00F3065A">
              <w:rPr>
                <w:rFonts w:asciiTheme="minorHAnsi" w:hAnsiTheme="minorHAnsi" w:cstheme="minorHAnsi"/>
                <w:sz w:val="20"/>
                <w:szCs w:val="20"/>
                <w:lang w:val="el-GR"/>
              </w:rPr>
              <w:t>) του λεωφορείου να είναι περίπου 6.500 κιλά (6,5 τον).</w:t>
            </w:r>
          </w:p>
        </w:tc>
        <w:tc>
          <w:tcPr>
            <w:tcW w:w="616" w:type="pct"/>
            <w:shd w:val="clear" w:color="auto" w:fill="auto"/>
            <w:tcMar>
              <w:left w:w="57" w:type="dxa"/>
              <w:right w:w="57" w:type="dxa"/>
            </w:tcMar>
            <w:vAlign w:val="center"/>
          </w:tcPr>
          <w:p w14:paraId="64E7EEA4"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30BB074F"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12143399"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65196C19" w14:textId="77777777" w:rsidTr="005B413E">
        <w:trPr>
          <w:trHeight w:val="395"/>
          <w:jc w:val="center"/>
        </w:trPr>
        <w:tc>
          <w:tcPr>
            <w:tcW w:w="347" w:type="pct"/>
            <w:shd w:val="clear" w:color="auto" w:fill="auto"/>
            <w:tcMar>
              <w:left w:w="57" w:type="dxa"/>
              <w:right w:w="57" w:type="dxa"/>
            </w:tcMar>
            <w:vAlign w:val="center"/>
          </w:tcPr>
          <w:p w14:paraId="6C7A55D0" w14:textId="77777777" w:rsidR="00F3065A" w:rsidRPr="00F3065A" w:rsidRDefault="00F3065A" w:rsidP="005B413E">
            <w:pPr>
              <w:suppressAutoHyphens w:val="0"/>
              <w:spacing w:after="0"/>
              <w:ind w:left="540"/>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2C3AFFCE" w14:textId="77777777"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rPr>
              <w:t>ΔΙΑΣΤΑΣΕΙΣ</w:t>
            </w:r>
          </w:p>
        </w:tc>
        <w:tc>
          <w:tcPr>
            <w:tcW w:w="616" w:type="pct"/>
            <w:shd w:val="clear" w:color="auto" w:fill="auto"/>
            <w:tcMar>
              <w:left w:w="57" w:type="dxa"/>
              <w:right w:w="57" w:type="dxa"/>
            </w:tcMar>
            <w:vAlign w:val="center"/>
          </w:tcPr>
          <w:p w14:paraId="6E744365" w14:textId="77777777" w:rsidR="00F3065A" w:rsidRPr="00F3065A" w:rsidRDefault="00F3065A" w:rsidP="005B413E">
            <w:pPr>
              <w:spacing w:after="0"/>
              <w:jc w:val="center"/>
              <w:rPr>
                <w:rFonts w:asciiTheme="minorHAnsi" w:hAnsiTheme="minorHAnsi" w:cstheme="minorHAnsi"/>
                <w:sz w:val="20"/>
                <w:szCs w:val="20"/>
              </w:rPr>
            </w:pPr>
          </w:p>
        </w:tc>
        <w:tc>
          <w:tcPr>
            <w:tcW w:w="651" w:type="pct"/>
            <w:shd w:val="clear" w:color="auto" w:fill="auto"/>
            <w:tcMar>
              <w:left w:w="57" w:type="dxa"/>
              <w:right w:w="57" w:type="dxa"/>
            </w:tcMar>
            <w:vAlign w:val="center"/>
          </w:tcPr>
          <w:p w14:paraId="7D4A776B"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2CD43C48" w14:textId="77777777" w:rsidR="00F3065A" w:rsidRPr="00F3065A" w:rsidRDefault="00F3065A" w:rsidP="005B413E">
            <w:pPr>
              <w:spacing w:after="0"/>
              <w:jc w:val="center"/>
              <w:rPr>
                <w:rFonts w:asciiTheme="minorHAnsi" w:hAnsiTheme="minorHAnsi" w:cstheme="minorHAnsi"/>
                <w:b/>
                <w:sz w:val="20"/>
                <w:szCs w:val="20"/>
              </w:rPr>
            </w:pPr>
          </w:p>
        </w:tc>
      </w:tr>
      <w:tr w:rsidR="00F3065A" w:rsidRPr="00F3065A" w14:paraId="15910199" w14:textId="77777777" w:rsidTr="005B413E">
        <w:trPr>
          <w:trHeight w:val="2213"/>
          <w:jc w:val="center"/>
        </w:trPr>
        <w:tc>
          <w:tcPr>
            <w:tcW w:w="347" w:type="pct"/>
            <w:shd w:val="clear" w:color="auto" w:fill="auto"/>
            <w:tcMar>
              <w:left w:w="57" w:type="dxa"/>
              <w:right w:w="57" w:type="dxa"/>
            </w:tcMar>
            <w:vAlign w:val="center"/>
          </w:tcPr>
          <w:p w14:paraId="1B54E209"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22703CC7" w14:textId="77777777" w:rsidR="00F3065A" w:rsidRPr="00F3065A" w:rsidRDefault="00F3065A" w:rsidP="00F3065A">
            <w:pPr>
              <w:pStyle w:val="a3"/>
              <w:numPr>
                <w:ilvl w:val="0"/>
                <w:numId w:val="5"/>
              </w:numPr>
              <w:suppressAutoHyphens w:val="0"/>
              <w:spacing w:after="0"/>
              <w:ind w:right="-3"/>
              <w:jc w:val="left"/>
              <w:rPr>
                <w:rFonts w:asciiTheme="minorHAnsi" w:hAnsiTheme="minorHAnsi" w:cstheme="minorHAnsi"/>
                <w:color w:val="000000"/>
                <w:sz w:val="20"/>
                <w:szCs w:val="20"/>
                <w:lang w:val="el-GR" w:eastAsia="el-GR"/>
              </w:rPr>
            </w:pPr>
            <w:bookmarkStart w:id="6" w:name="_Hlk166621375"/>
            <w:r w:rsidRPr="00F3065A">
              <w:rPr>
                <w:rFonts w:asciiTheme="minorHAnsi" w:hAnsiTheme="minorHAnsi" w:cstheme="minorHAnsi"/>
                <w:color w:val="000000"/>
                <w:sz w:val="20"/>
                <w:szCs w:val="20"/>
                <w:lang w:val="el-GR" w:eastAsia="el-GR"/>
              </w:rPr>
              <w:t xml:space="preserve">Συνολικό μήκος μαζί με τους προφυλακτήρες περίπου ίσο με 6.0 m </w:t>
            </w:r>
          </w:p>
          <w:p w14:paraId="46D85909" w14:textId="77777777" w:rsidR="00F3065A" w:rsidRPr="00F3065A" w:rsidRDefault="00F3065A" w:rsidP="00F3065A">
            <w:pPr>
              <w:pStyle w:val="a3"/>
              <w:numPr>
                <w:ilvl w:val="0"/>
                <w:numId w:val="5"/>
              </w:numPr>
              <w:suppressAutoHyphens w:val="0"/>
              <w:spacing w:after="0"/>
              <w:ind w:right="-3"/>
              <w:jc w:val="left"/>
              <w:rPr>
                <w:rFonts w:asciiTheme="minorHAnsi" w:hAnsiTheme="minorHAnsi" w:cstheme="minorHAnsi"/>
                <w:color w:val="000000"/>
                <w:sz w:val="20"/>
                <w:szCs w:val="20"/>
                <w:lang w:val="el-GR" w:eastAsia="el-GR"/>
              </w:rPr>
            </w:pPr>
            <w:r w:rsidRPr="00F3065A">
              <w:rPr>
                <w:rFonts w:asciiTheme="minorHAnsi" w:hAnsiTheme="minorHAnsi" w:cstheme="minorHAnsi"/>
                <w:color w:val="000000"/>
                <w:sz w:val="20"/>
                <w:szCs w:val="20"/>
                <w:lang w:val="el-GR" w:eastAsia="el-GR"/>
              </w:rPr>
              <w:t>Πλάτους (χωρίς τους εξωτερικούς καθρέπτες) έως 2.10 m</w:t>
            </w:r>
          </w:p>
          <w:p w14:paraId="74DC97B1" w14:textId="77777777" w:rsidR="00F3065A" w:rsidRPr="00F3065A" w:rsidRDefault="00F3065A" w:rsidP="00F3065A">
            <w:pPr>
              <w:pStyle w:val="a3"/>
              <w:numPr>
                <w:ilvl w:val="0"/>
                <w:numId w:val="5"/>
              </w:numPr>
              <w:suppressAutoHyphens w:val="0"/>
              <w:spacing w:after="0"/>
              <w:ind w:right="-3"/>
              <w:jc w:val="left"/>
              <w:rPr>
                <w:rFonts w:asciiTheme="minorHAnsi" w:hAnsiTheme="minorHAnsi" w:cstheme="minorHAnsi"/>
                <w:color w:val="000000"/>
                <w:sz w:val="20"/>
                <w:szCs w:val="20"/>
                <w:lang w:val="el-GR" w:eastAsia="el-GR"/>
              </w:rPr>
            </w:pPr>
            <w:r w:rsidRPr="00F3065A">
              <w:rPr>
                <w:rFonts w:asciiTheme="minorHAnsi" w:hAnsiTheme="minorHAnsi" w:cstheme="minorHAnsi"/>
                <w:color w:val="000000"/>
                <w:sz w:val="20"/>
                <w:szCs w:val="20"/>
                <w:lang w:val="el-GR" w:eastAsia="el-GR"/>
              </w:rPr>
              <w:t>Ύψους έως 3.0 mm</w:t>
            </w:r>
          </w:p>
          <w:p w14:paraId="4DB450F2" w14:textId="77777777" w:rsidR="00F3065A" w:rsidRPr="00F3065A" w:rsidRDefault="00F3065A" w:rsidP="00F3065A">
            <w:pPr>
              <w:pStyle w:val="a3"/>
              <w:numPr>
                <w:ilvl w:val="0"/>
                <w:numId w:val="5"/>
              </w:numPr>
              <w:suppressAutoHyphens w:val="0"/>
              <w:spacing w:after="0"/>
              <w:ind w:right="-3"/>
              <w:jc w:val="left"/>
              <w:rPr>
                <w:rFonts w:asciiTheme="minorHAnsi" w:hAnsiTheme="minorHAnsi" w:cstheme="minorHAnsi"/>
                <w:sz w:val="20"/>
                <w:szCs w:val="20"/>
                <w:lang w:val="el-GR" w:eastAsia="el-GR"/>
              </w:rPr>
            </w:pPr>
            <w:r w:rsidRPr="00F3065A">
              <w:rPr>
                <w:rFonts w:asciiTheme="minorHAnsi" w:hAnsiTheme="minorHAnsi" w:cstheme="minorHAnsi"/>
                <w:sz w:val="20"/>
                <w:szCs w:val="20"/>
                <w:lang w:val="el-GR" w:eastAsia="el-GR"/>
              </w:rPr>
              <w:t xml:space="preserve">Μεταξόνιο ίσο ή μεγαλύτερο των 4.00 m </w:t>
            </w:r>
          </w:p>
          <w:p w14:paraId="19922045" w14:textId="77777777" w:rsidR="00F3065A" w:rsidRPr="00F3065A" w:rsidRDefault="00F3065A" w:rsidP="00F3065A">
            <w:pPr>
              <w:pStyle w:val="a3"/>
              <w:numPr>
                <w:ilvl w:val="0"/>
                <w:numId w:val="5"/>
              </w:numPr>
              <w:suppressAutoHyphens w:val="0"/>
              <w:spacing w:after="0"/>
              <w:ind w:right="-3"/>
              <w:jc w:val="left"/>
              <w:rPr>
                <w:rFonts w:asciiTheme="minorHAnsi" w:hAnsiTheme="minorHAnsi" w:cstheme="minorHAnsi"/>
                <w:sz w:val="20"/>
                <w:szCs w:val="20"/>
                <w:lang w:val="el-GR" w:eastAsia="el-GR"/>
              </w:rPr>
            </w:pPr>
            <w:r w:rsidRPr="00F3065A">
              <w:rPr>
                <w:rFonts w:asciiTheme="minorHAnsi" w:hAnsiTheme="minorHAnsi" w:cstheme="minorHAnsi"/>
                <w:sz w:val="20"/>
                <w:szCs w:val="20"/>
                <w:lang w:val="el-GR" w:eastAsia="el-GR"/>
              </w:rPr>
              <w:t>Εμπρόσθιος πρόβολος έως 1000 mm</w:t>
            </w:r>
          </w:p>
          <w:p w14:paraId="15ECAE11" w14:textId="77777777" w:rsidR="00F3065A" w:rsidRPr="00F3065A" w:rsidRDefault="00F3065A" w:rsidP="00F3065A">
            <w:pPr>
              <w:pStyle w:val="a3"/>
              <w:numPr>
                <w:ilvl w:val="0"/>
                <w:numId w:val="5"/>
              </w:numPr>
              <w:suppressAutoHyphens w:val="0"/>
              <w:spacing w:after="0"/>
              <w:ind w:right="-3"/>
              <w:jc w:val="left"/>
              <w:rPr>
                <w:rFonts w:asciiTheme="minorHAnsi" w:hAnsiTheme="minorHAnsi" w:cstheme="minorHAnsi"/>
                <w:color w:val="000000"/>
                <w:sz w:val="20"/>
                <w:szCs w:val="20"/>
                <w:lang w:val="el-GR" w:eastAsia="el-GR"/>
              </w:rPr>
            </w:pPr>
            <w:r w:rsidRPr="00F3065A">
              <w:rPr>
                <w:rFonts w:asciiTheme="minorHAnsi" w:hAnsiTheme="minorHAnsi" w:cstheme="minorHAnsi"/>
                <w:color w:val="000000"/>
                <w:sz w:val="20"/>
                <w:szCs w:val="20"/>
                <w:lang w:val="el-GR" w:eastAsia="el-GR"/>
              </w:rPr>
              <w:t>Οπίσθιος πρόβολος έως 1000 mm</w:t>
            </w:r>
            <w:bookmarkEnd w:id="6"/>
          </w:p>
        </w:tc>
        <w:tc>
          <w:tcPr>
            <w:tcW w:w="616" w:type="pct"/>
            <w:shd w:val="clear" w:color="auto" w:fill="auto"/>
            <w:tcMar>
              <w:left w:w="57" w:type="dxa"/>
              <w:right w:w="57" w:type="dxa"/>
            </w:tcMar>
            <w:vAlign w:val="center"/>
          </w:tcPr>
          <w:p w14:paraId="33DE8217"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7A3183DE"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589CE1D8"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3F341761" w14:textId="77777777" w:rsidTr="005B413E">
        <w:trPr>
          <w:trHeight w:val="377"/>
          <w:jc w:val="center"/>
        </w:trPr>
        <w:tc>
          <w:tcPr>
            <w:tcW w:w="347" w:type="pct"/>
            <w:shd w:val="clear" w:color="auto" w:fill="auto"/>
            <w:tcMar>
              <w:left w:w="57" w:type="dxa"/>
              <w:right w:w="57" w:type="dxa"/>
            </w:tcMar>
            <w:vAlign w:val="center"/>
          </w:tcPr>
          <w:p w14:paraId="76F71429" w14:textId="77777777" w:rsidR="00F3065A" w:rsidRPr="00F3065A" w:rsidRDefault="00F3065A" w:rsidP="005B413E">
            <w:pPr>
              <w:suppressAutoHyphens w:val="0"/>
              <w:spacing w:after="0"/>
              <w:ind w:left="540"/>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7FCD50F7" w14:textId="77777777" w:rsidR="00F3065A" w:rsidRPr="00F3065A" w:rsidRDefault="00F3065A" w:rsidP="005B413E">
            <w:pPr>
              <w:spacing w:after="0"/>
              <w:ind w:left="-17" w:right="-3"/>
              <w:rPr>
                <w:rFonts w:asciiTheme="minorHAnsi" w:hAnsiTheme="minorHAnsi" w:cstheme="minorHAnsi"/>
                <w:b/>
                <w:sz w:val="20"/>
                <w:szCs w:val="20"/>
                <w:lang w:val="el-GR"/>
              </w:rPr>
            </w:pPr>
            <w:r w:rsidRPr="00F3065A">
              <w:rPr>
                <w:rFonts w:asciiTheme="minorHAnsi" w:hAnsiTheme="minorHAnsi" w:cstheme="minorHAnsi"/>
                <w:b/>
                <w:sz w:val="20"/>
                <w:szCs w:val="20"/>
              </w:rPr>
              <w:t>ΟΔΙΚΗ ΣΥΜΠΕΡΙΦΟΡΑ – ΕΠΙΔΟΣΕΙΣ - ΑΥΤΟΝΟΜΙΑ</w:t>
            </w:r>
          </w:p>
        </w:tc>
        <w:tc>
          <w:tcPr>
            <w:tcW w:w="616" w:type="pct"/>
            <w:shd w:val="clear" w:color="auto" w:fill="auto"/>
            <w:tcMar>
              <w:left w:w="57" w:type="dxa"/>
              <w:right w:w="57" w:type="dxa"/>
            </w:tcMar>
            <w:vAlign w:val="center"/>
          </w:tcPr>
          <w:p w14:paraId="02A81F7A" w14:textId="77777777" w:rsidR="00F3065A" w:rsidRPr="00F3065A" w:rsidRDefault="00F3065A" w:rsidP="005B413E">
            <w:pPr>
              <w:spacing w:after="0"/>
              <w:jc w:val="center"/>
              <w:rPr>
                <w:rFonts w:asciiTheme="minorHAnsi" w:hAnsiTheme="minorHAnsi" w:cstheme="minorHAnsi"/>
                <w:sz w:val="20"/>
                <w:szCs w:val="20"/>
              </w:rPr>
            </w:pPr>
          </w:p>
        </w:tc>
        <w:tc>
          <w:tcPr>
            <w:tcW w:w="651" w:type="pct"/>
            <w:shd w:val="clear" w:color="auto" w:fill="auto"/>
            <w:tcMar>
              <w:left w:w="57" w:type="dxa"/>
              <w:right w:w="57" w:type="dxa"/>
            </w:tcMar>
            <w:vAlign w:val="center"/>
          </w:tcPr>
          <w:p w14:paraId="06CC35A9"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6333398F" w14:textId="77777777" w:rsidR="00F3065A" w:rsidRPr="00F3065A" w:rsidRDefault="00F3065A" w:rsidP="005B413E">
            <w:pPr>
              <w:spacing w:after="0"/>
              <w:jc w:val="center"/>
              <w:rPr>
                <w:rFonts w:asciiTheme="minorHAnsi" w:hAnsiTheme="minorHAnsi" w:cstheme="minorHAnsi"/>
                <w:b/>
                <w:sz w:val="20"/>
                <w:szCs w:val="20"/>
              </w:rPr>
            </w:pPr>
          </w:p>
        </w:tc>
      </w:tr>
      <w:tr w:rsidR="00F3065A" w:rsidRPr="00F3065A" w14:paraId="457A5DC5" w14:textId="77777777" w:rsidTr="005B413E">
        <w:trPr>
          <w:jc w:val="center"/>
        </w:trPr>
        <w:tc>
          <w:tcPr>
            <w:tcW w:w="347" w:type="pct"/>
            <w:shd w:val="clear" w:color="auto" w:fill="auto"/>
            <w:tcMar>
              <w:left w:w="57" w:type="dxa"/>
              <w:right w:w="57" w:type="dxa"/>
            </w:tcMar>
            <w:vAlign w:val="center"/>
          </w:tcPr>
          <w:p w14:paraId="4C71B922"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41D81F79"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Το λεωφορείο θα πρέπει να μπορεί να αναπτύξει ταχύτητα, τουλάχιστον ίση με 70</w:t>
            </w:r>
            <w:r w:rsidRPr="00F3065A">
              <w:rPr>
                <w:rFonts w:asciiTheme="minorHAnsi" w:hAnsiTheme="minorHAnsi" w:cstheme="minorHAnsi"/>
                <w:sz w:val="20"/>
                <w:szCs w:val="20"/>
              </w:rPr>
              <w:t>km</w:t>
            </w:r>
            <w:r w:rsidRPr="00F3065A">
              <w:rPr>
                <w:rFonts w:asciiTheme="minorHAnsi" w:hAnsiTheme="minorHAnsi" w:cstheme="minorHAnsi"/>
                <w:sz w:val="20"/>
                <w:szCs w:val="20"/>
                <w:lang w:val="el-GR"/>
              </w:rPr>
              <w:t>/</w:t>
            </w:r>
            <w:r w:rsidRPr="00F3065A">
              <w:rPr>
                <w:rFonts w:asciiTheme="minorHAnsi" w:hAnsiTheme="minorHAnsi" w:cstheme="minorHAnsi"/>
                <w:sz w:val="20"/>
                <w:szCs w:val="20"/>
              </w:rPr>
              <w:t>h</w:t>
            </w:r>
            <w:r w:rsidRPr="00F3065A">
              <w:rPr>
                <w:rFonts w:asciiTheme="minorHAnsi" w:hAnsiTheme="minorHAnsi" w:cstheme="minorHAnsi"/>
                <w:sz w:val="20"/>
                <w:szCs w:val="20"/>
                <w:lang w:val="el-GR"/>
              </w:rPr>
              <w:t>.</w:t>
            </w:r>
          </w:p>
        </w:tc>
        <w:tc>
          <w:tcPr>
            <w:tcW w:w="616" w:type="pct"/>
            <w:shd w:val="clear" w:color="auto" w:fill="auto"/>
            <w:tcMar>
              <w:left w:w="57" w:type="dxa"/>
              <w:right w:w="57" w:type="dxa"/>
            </w:tcMar>
            <w:vAlign w:val="center"/>
          </w:tcPr>
          <w:p w14:paraId="1B3C41CC"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71B4E49B" w14:textId="77777777" w:rsidR="00F3065A" w:rsidRPr="00F3065A" w:rsidRDefault="00F3065A" w:rsidP="00F76716">
            <w:pPr>
              <w:spacing w:after="60"/>
              <w:jc w:val="center"/>
              <w:rPr>
                <w:rFonts w:asciiTheme="minorHAnsi" w:hAnsiTheme="minorHAnsi" w:cstheme="minorHAnsi"/>
                <w:b/>
                <w:sz w:val="20"/>
                <w:szCs w:val="20"/>
                <w:highlight w:val="yellow"/>
              </w:rPr>
            </w:pPr>
          </w:p>
        </w:tc>
        <w:tc>
          <w:tcPr>
            <w:tcW w:w="998" w:type="pct"/>
            <w:shd w:val="clear" w:color="auto" w:fill="auto"/>
            <w:tcMar>
              <w:left w:w="57" w:type="dxa"/>
              <w:right w:w="57" w:type="dxa"/>
            </w:tcMar>
            <w:vAlign w:val="center"/>
          </w:tcPr>
          <w:p w14:paraId="43B302AC"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3DA9ECB4" w14:textId="77777777" w:rsidTr="005B413E">
        <w:trPr>
          <w:jc w:val="center"/>
        </w:trPr>
        <w:tc>
          <w:tcPr>
            <w:tcW w:w="347" w:type="pct"/>
            <w:shd w:val="clear" w:color="auto" w:fill="auto"/>
            <w:tcMar>
              <w:left w:w="57" w:type="dxa"/>
              <w:right w:w="57" w:type="dxa"/>
            </w:tcMar>
            <w:vAlign w:val="center"/>
          </w:tcPr>
          <w:p w14:paraId="026C2DE1"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0B28C604"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Το λεωφορείο σε αστικές συνθήκες θα πρέπει να έχει αυτονομία κίνησης τουλάχιστον 150 </w:t>
            </w:r>
            <w:r w:rsidRPr="00F3065A">
              <w:rPr>
                <w:rFonts w:asciiTheme="minorHAnsi" w:hAnsiTheme="minorHAnsi" w:cstheme="minorHAnsi"/>
                <w:sz w:val="20"/>
                <w:szCs w:val="20"/>
              </w:rPr>
              <w:t>km</w:t>
            </w:r>
            <w:r w:rsidRPr="00F3065A">
              <w:rPr>
                <w:rFonts w:asciiTheme="minorHAnsi" w:hAnsiTheme="minorHAnsi" w:cstheme="minorHAnsi"/>
                <w:sz w:val="20"/>
                <w:szCs w:val="20"/>
                <w:lang w:val="el-GR"/>
              </w:rPr>
              <w:t xml:space="preserve"> κατά </w:t>
            </w:r>
            <w:r w:rsidRPr="00F3065A">
              <w:rPr>
                <w:rFonts w:asciiTheme="minorHAnsi" w:hAnsiTheme="minorHAnsi" w:cstheme="minorHAnsi"/>
                <w:sz w:val="20"/>
                <w:szCs w:val="20"/>
              </w:rPr>
              <w:t>SORT</w:t>
            </w:r>
            <w:r w:rsidRPr="00F3065A">
              <w:rPr>
                <w:rFonts w:asciiTheme="minorHAnsi" w:hAnsiTheme="minorHAnsi" w:cstheme="minorHAnsi"/>
                <w:sz w:val="20"/>
                <w:szCs w:val="20"/>
                <w:lang w:val="el-GR"/>
              </w:rPr>
              <w:t xml:space="preserve"> 2 χωρίς επαναφόρτιση ή αντικατάσταση των συσσωρευτών του, να μπορεί με ευχέρεια να λειτουργεί σε δρόμο, με κλίσεις μεγαλύτερες των 25%</w:t>
            </w:r>
          </w:p>
        </w:tc>
        <w:tc>
          <w:tcPr>
            <w:tcW w:w="616" w:type="pct"/>
            <w:shd w:val="clear" w:color="auto" w:fill="auto"/>
            <w:tcMar>
              <w:left w:w="57" w:type="dxa"/>
              <w:right w:w="57" w:type="dxa"/>
            </w:tcMar>
            <w:vAlign w:val="center"/>
          </w:tcPr>
          <w:p w14:paraId="3641408D"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00563B6E"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0732A9D4"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4A793D8E" w14:textId="77777777" w:rsidTr="005B413E">
        <w:trPr>
          <w:jc w:val="center"/>
        </w:trPr>
        <w:tc>
          <w:tcPr>
            <w:tcW w:w="347" w:type="pct"/>
            <w:shd w:val="clear" w:color="auto" w:fill="auto"/>
            <w:tcMar>
              <w:left w:w="57" w:type="dxa"/>
              <w:right w:w="57" w:type="dxa"/>
            </w:tcMar>
            <w:vAlign w:val="center"/>
          </w:tcPr>
          <w:p w14:paraId="3AEA9092"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53B8FDC4" w14:textId="77777777" w:rsidR="00F3065A" w:rsidRPr="00F3065A" w:rsidRDefault="00F3065A" w:rsidP="00F76716">
            <w:pPr>
              <w:autoSpaceDE w:val="0"/>
              <w:autoSpaceDN w:val="0"/>
              <w:adjustRightInd w:val="0"/>
              <w:rPr>
                <w:rFonts w:asciiTheme="minorHAnsi" w:hAnsiTheme="minorHAnsi" w:cstheme="minorHAnsi"/>
                <w:sz w:val="20"/>
                <w:szCs w:val="20"/>
                <w:lang w:val="el-GR"/>
              </w:rPr>
            </w:pPr>
            <w:bookmarkStart w:id="7" w:name="_Hlk99575945"/>
            <w:bookmarkStart w:id="8" w:name="_Hlk166621487"/>
            <w:r w:rsidRPr="00F3065A">
              <w:rPr>
                <w:rFonts w:asciiTheme="minorHAnsi" w:hAnsiTheme="minorHAnsi" w:cstheme="minorHAnsi"/>
                <w:sz w:val="20"/>
                <w:szCs w:val="20"/>
                <w:lang w:val="el-GR"/>
              </w:rPr>
              <w:t xml:space="preserve">Η διάμετρος του ελάχιστου κύκλου στροφής δεν μπορεί να υπερβαίνει τα 18 </w:t>
            </w:r>
            <w:r w:rsidRPr="00F3065A">
              <w:rPr>
                <w:rFonts w:asciiTheme="minorHAnsi" w:hAnsiTheme="minorHAnsi" w:cstheme="minorHAnsi"/>
                <w:sz w:val="20"/>
                <w:szCs w:val="20"/>
              </w:rPr>
              <w:t>m</w:t>
            </w:r>
            <w:r w:rsidRPr="00F3065A">
              <w:rPr>
                <w:rFonts w:asciiTheme="minorHAnsi" w:hAnsiTheme="minorHAnsi" w:cstheme="minorHAnsi"/>
                <w:sz w:val="20"/>
                <w:szCs w:val="20"/>
                <w:lang w:val="el-GR"/>
              </w:rPr>
              <w:t>.</w:t>
            </w:r>
            <w:bookmarkEnd w:id="7"/>
            <w:bookmarkEnd w:id="8"/>
          </w:p>
        </w:tc>
        <w:tc>
          <w:tcPr>
            <w:tcW w:w="616" w:type="pct"/>
            <w:shd w:val="clear" w:color="auto" w:fill="auto"/>
            <w:tcMar>
              <w:left w:w="57" w:type="dxa"/>
              <w:right w:w="57" w:type="dxa"/>
            </w:tcMar>
            <w:vAlign w:val="center"/>
          </w:tcPr>
          <w:p w14:paraId="7AEC220A"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4FE2D1AB"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4B9266A9"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6F79D5E4" w14:textId="77777777" w:rsidTr="005B413E">
        <w:trPr>
          <w:trHeight w:val="485"/>
          <w:jc w:val="center"/>
        </w:trPr>
        <w:tc>
          <w:tcPr>
            <w:tcW w:w="347" w:type="pct"/>
            <w:shd w:val="clear" w:color="auto" w:fill="auto"/>
            <w:tcMar>
              <w:left w:w="57" w:type="dxa"/>
              <w:right w:w="57" w:type="dxa"/>
            </w:tcMar>
            <w:vAlign w:val="center"/>
          </w:tcPr>
          <w:p w14:paraId="283B5A76" w14:textId="77777777" w:rsidR="00F3065A" w:rsidRPr="00F3065A" w:rsidRDefault="00F3065A" w:rsidP="005B413E">
            <w:pPr>
              <w:suppressAutoHyphens w:val="0"/>
              <w:spacing w:after="0"/>
              <w:ind w:left="540"/>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080A2D99" w14:textId="77777777"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rPr>
              <w:t>ΗΛΕΚΤΡΟΚΙΝΗΤΗΡΑΣ (-ΕΣ)</w:t>
            </w:r>
          </w:p>
        </w:tc>
        <w:tc>
          <w:tcPr>
            <w:tcW w:w="616" w:type="pct"/>
            <w:shd w:val="clear" w:color="auto" w:fill="auto"/>
            <w:tcMar>
              <w:left w:w="57" w:type="dxa"/>
              <w:right w:w="57" w:type="dxa"/>
            </w:tcMar>
            <w:vAlign w:val="center"/>
          </w:tcPr>
          <w:p w14:paraId="0983FA10" w14:textId="77777777" w:rsidR="00F3065A" w:rsidRPr="00F3065A" w:rsidRDefault="00F3065A" w:rsidP="005B413E">
            <w:pPr>
              <w:spacing w:after="0"/>
              <w:jc w:val="center"/>
              <w:rPr>
                <w:rFonts w:asciiTheme="minorHAnsi" w:hAnsiTheme="minorHAnsi" w:cstheme="minorHAnsi"/>
                <w:sz w:val="20"/>
                <w:szCs w:val="20"/>
              </w:rPr>
            </w:pPr>
          </w:p>
        </w:tc>
        <w:tc>
          <w:tcPr>
            <w:tcW w:w="651" w:type="pct"/>
            <w:shd w:val="clear" w:color="auto" w:fill="auto"/>
            <w:tcMar>
              <w:left w:w="57" w:type="dxa"/>
              <w:right w:w="57" w:type="dxa"/>
            </w:tcMar>
            <w:vAlign w:val="center"/>
          </w:tcPr>
          <w:p w14:paraId="271CE31F"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1A41F5A7" w14:textId="77777777" w:rsidR="00F3065A" w:rsidRPr="00F3065A" w:rsidRDefault="00F3065A" w:rsidP="005B413E">
            <w:pPr>
              <w:spacing w:after="0"/>
              <w:jc w:val="center"/>
              <w:rPr>
                <w:rFonts w:asciiTheme="minorHAnsi" w:hAnsiTheme="minorHAnsi" w:cstheme="minorHAnsi"/>
                <w:b/>
                <w:sz w:val="20"/>
                <w:szCs w:val="20"/>
              </w:rPr>
            </w:pPr>
          </w:p>
        </w:tc>
      </w:tr>
      <w:tr w:rsidR="00F3065A" w:rsidRPr="00F3065A" w14:paraId="578E2D5E" w14:textId="77777777" w:rsidTr="005B413E">
        <w:trPr>
          <w:trHeight w:val="1097"/>
          <w:jc w:val="center"/>
        </w:trPr>
        <w:tc>
          <w:tcPr>
            <w:tcW w:w="347" w:type="pct"/>
            <w:shd w:val="clear" w:color="auto" w:fill="auto"/>
            <w:tcMar>
              <w:left w:w="57" w:type="dxa"/>
              <w:right w:w="57" w:type="dxa"/>
            </w:tcMar>
            <w:vAlign w:val="center"/>
          </w:tcPr>
          <w:p w14:paraId="300F7DF2"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5D5F78F7" w14:textId="77777777" w:rsidR="00F3065A" w:rsidRPr="00F3065A" w:rsidRDefault="00F3065A" w:rsidP="005B413E">
            <w:pPr>
              <w:pStyle w:val="TableParagraph"/>
              <w:ind w:left="55"/>
              <w:rPr>
                <w:rFonts w:asciiTheme="minorHAnsi" w:hAnsiTheme="minorHAnsi" w:cstheme="minorHAnsi"/>
                <w:sz w:val="20"/>
                <w:szCs w:val="20"/>
              </w:rPr>
            </w:pPr>
            <w:r w:rsidRPr="00F3065A">
              <w:rPr>
                <w:rFonts w:asciiTheme="minorHAnsi" w:hAnsiTheme="minorHAnsi" w:cstheme="minorHAnsi"/>
                <w:color w:val="000000"/>
                <w:sz w:val="20"/>
                <w:szCs w:val="20"/>
              </w:rPr>
              <w:t>Το λεωφορείο θα πρέπει να είναι εφοδιασμένο με (ΑC) ηλεκτροκινητήρα έλξης, κατάλληλο για αστικά λεωφορεία συνολικής ισχύος (peak) τουλάχιστον ίση με 130 kW</w:t>
            </w:r>
          </w:p>
        </w:tc>
        <w:tc>
          <w:tcPr>
            <w:tcW w:w="616" w:type="pct"/>
            <w:shd w:val="clear" w:color="auto" w:fill="auto"/>
            <w:tcMar>
              <w:left w:w="57" w:type="dxa"/>
              <w:right w:w="57" w:type="dxa"/>
            </w:tcMar>
            <w:vAlign w:val="center"/>
          </w:tcPr>
          <w:p w14:paraId="32B08395" w14:textId="77777777" w:rsidR="00F3065A" w:rsidRPr="00F3065A" w:rsidRDefault="00F3065A" w:rsidP="00F76716">
            <w:pPr>
              <w:spacing w:after="60"/>
              <w:jc w:val="center"/>
              <w:rPr>
                <w:rFonts w:asciiTheme="minorHAnsi" w:hAnsiTheme="minorHAnsi" w:cstheme="minorHAnsi"/>
                <w:b/>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38B4BB87"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088B0010"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226ACA05" w14:textId="77777777" w:rsidTr="005B413E">
        <w:trPr>
          <w:trHeight w:val="512"/>
          <w:jc w:val="center"/>
        </w:trPr>
        <w:tc>
          <w:tcPr>
            <w:tcW w:w="347" w:type="pct"/>
            <w:shd w:val="clear" w:color="auto" w:fill="auto"/>
            <w:tcMar>
              <w:left w:w="57" w:type="dxa"/>
              <w:right w:w="57" w:type="dxa"/>
            </w:tcMar>
            <w:vAlign w:val="center"/>
          </w:tcPr>
          <w:p w14:paraId="046F5AE6" w14:textId="77777777" w:rsidR="00F3065A" w:rsidRPr="00F3065A" w:rsidRDefault="00F3065A" w:rsidP="005B413E">
            <w:pPr>
              <w:numPr>
                <w:ilvl w:val="1"/>
                <w:numId w:val="1"/>
              </w:numPr>
              <w:suppressAutoHyphens w:val="0"/>
              <w:spacing w:before="60" w:after="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3EFEE4AC" w14:textId="77777777" w:rsidR="00F3065A" w:rsidRPr="00F3065A" w:rsidRDefault="00F3065A" w:rsidP="005B413E">
            <w:pPr>
              <w:autoSpaceDE w:val="0"/>
              <w:autoSpaceDN w:val="0"/>
              <w:adjustRightInd w:val="0"/>
              <w:spacing w:after="0"/>
              <w:rPr>
                <w:rFonts w:asciiTheme="minorHAnsi" w:hAnsiTheme="minorHAnsi" w:cstheme="minorHAnsi"/>
                <w:sz w:val="20"/>
                <w:szCs w:val="20"/>
                <w:lang w:val="el-GR"/>
              </w:rPr>
            </w:pPr>
            <w:r w:rsidRPr="00F3065A">
              <w:rPr>
                <w:rFonts w:asciiTheme="minorHAnsi" w:hAnsiTheme="minorHAnsi" w:cstheme="minorHAnsi"/>
                <w:sz w:val="20"/>
                <w:szCs w:val="20"/>
                <w:lang w:val="el-GR"/>
              </w:rPr>
              <w:t>Θα έχει ελάχιστη ροπή κινητήρα τουλάχιστον ίση με 300 Ν</w:t>
            </w:r>
            <w:r w:rsidRPr="00F3065A">
              <w:rPr>
                <w:rFonts w:asciiTheme="minorHAnsi" w:hAnsiTheme="minorHAnsi" w:cstheme="minorHAnsi"/>
                <w:sz w:val="20"/>
                <w:szCs w:val="20"/>
              </w:rPr>
              <w:t>m</w:t>
            </w:r>
          </w:p>
        </w:tc>
        <w:tc>
          <w:tcPr>
            <w:tcW w:w="616" w:type="pct"/>
            <w:shd w:val="clear" w:color="auto" w:fill="auto"/>
            <w:tcMar>
              <w:left w:w="57" w:type="dxa"/>
              <w:right w:w="57" w:type="dxa"/>
            </w:tcMar>
            <w:vAlign w:val="center"/>
          </w:tcPr>
          <w:p w14:paraId="53978063" w14:textId="77777777" w:rsidR="00F3065A" w:rsidRPr="00F3065A" w:rsidRDefault="00F3065A" w:rsidP="005B413E">
            <w:pPr>
              <w:spacing w:after="0"/>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76253100"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0BD5C171" w14:textId="77777777" w:rsidR="00F3065A" w:rsidRPr="00F3065A" w:rsidRDefault="00F3065A" w:rsidP="005B413E">
            <w:pPr>
              <w:spacing w:after="0"/>
              <w:jc w:val="center"/>
              <w:rPr>
                <w:rFonts w:asciiTheme="minorHAnsi" w:hAnsiTheme="minorHAnsi" w:cstheme="minorHAnsi"/>
                <w:b/>
                <w:sz w:val="20"/>
                <w:szCs w:val="20"/>
              </w:rPr>
            </w:pPr>
          </w:p>
        </w:tc>
      </w:tr>
      <w:tr w:rsidR="00F3065A" w:rsidRPr="00F3065A" w14:paraId="2F184A8E" w14:textId="77777777" w:rsidTr="005B413E">
        <w:trPr>
          <w:trHeight w:val="440"/>
          <w:jc w:val="center"/>
        </w:trPr>
        <w:tc>
          <w:tcPr>
            <w:tcW w:w="347" w:type="pct"/>
            <w:shd w:val="clear" w:color="auto" w:fill="auto"/>
            <w:tcMar>
              <w:left w:w="57" w:type="dxa"/>
              <w:right w:w="57" w:type="dxa"/>
            </w:tcMar>
            <w:vAlign w:val="center"/>
          </w:tcPr>
          <w:p w14:paraId="75D4DD9B" w14:textId="77777777" w:rsidR="00F3065A" w:rsidRPr="00F3065A" w:rsidRDefault="00F3065A" w:rsidP="005B413E">
            <w:pPr>
              <w:suppressAutoHyphens w:val="0"/>
              <w:spacing w:after="0"/>
              <w:ind w:left="540"/>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02468191" w14:textId="77777777"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rPr>
              <w:t>ΣΥΣΣΩΡΕΥΤΗΣ(ΕΣ) ΚΙΝΗΣΗΣ</w:t>
            </w:r>
          </w:p>
        </w:tc>
        <w:tc>
          <w:tcPr>
            <w:tcW w:w="616" w:type="pct"/>
            <w:shd w:val="clear" w:color="auto" w:fill="auto"/>
            <w:tcMar>
              <w:left w:w="57" w:type="dxa"/>
              <w:right w:w="57" w:type="dxa"/>
            </w:tcMar>
            <w:vAlign w:val="center"/>
          </w:tcPr>
          <w:p w14:paraId="65E54DB2" w14:textId="77777777" w:rsidR="00F3065A" w:rsidRPr="00F3065A" w:rsidRDefault="00F3065A" w:rsidP="005B413E">
            <w:pPr>
              <w:spacing w:after="0"/>
              <w:jc w:val="center"/>
              <w:rPr>
                <w:rFonts w:asciiTheme="minorHAnsi" w:hAnsiTheme="minorHAnsi" w:cstheme="minorHAnsi"/>
                <w:sz w:val="20"/>
                <w:szCs w:val="20"/>
              </w:rPr>
            </w:pPr>
          </w:p>
        </w:tc>
        <w:tc>
          <w:tcPr>
            <w:tcW w:w="651" w:type="pct"/>
            <w:shd w:val="clear" w:color="auto" w:fill="auto"/>
            <w:tcMar>
              <w:left w:w="57" w:type="dxa"/>
              <w:right w:w="57" w:type="dxa"/>
            </w:tcMar>
            <w:vAlign w:val="center"/>
          </w:tcPr>
          <w:p w14:paraId="28E2A472"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19CB80C8" w14:textId="77777777" w:rsidR="00F3065A" w:rsidRPr="00F3065A" w:rsidRDefault="00F3065A" w:rsidP="005B413E">
            <w:pPr>
              <w:spacing w:after="0"/>
              <w:jc w:val="center"/>
              <w:rPr>
                <w:rFonts w:asciiTheme="minorHAnsi" w:hAnsiTheme="minorHAnsi" w:cstheme="minorHAnsi"/>
                <w:b/>
                <w:sz w:val="20"/>
                <w:szCs w:val="20"/>
              </w:rPr>
            </w:pPr>
          </w:p>
        </w:tc>
      </w:tr>
      <w:tr w:rsidR="00F3065A" w:rsidRPr="00F3065A" w14:paraId="219DB647" w14:textId="77777777" w:rsidTr="005B413E">
        <w:trPr>
          <w:jc w:val="center"/>
        </w:trPr>
        <w:tc>
          <w:tcPr>
            <w:tcW w:w="347" w:type="pct"/>
            <w:shd w:val="clear" w:color="auto" w:fill="auto"/>
            <w:tcMar>
              <w:left w:w="57" w:type="dxa"/>
              <w:right w:w="57" w:type="dxa"/>
            </w:tcMar>
            <w:vAlign w:val="center"/>
          </w:tcPr>
          <w:p w14:paraId="51F0F184"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236E3D2E"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Το λεωφορείο θα διαθέτει, συσσωρευτές ιόντων λιθίου της πλέον σύγχρονης τεχνολογίας και αναγνωρισμένου παγκοσμίως Κατασκευαστή συσσωρευτών, οι οποίοι θα ελέγχονται από το ανάλογο σύστημα </w:t>
            </w:r>
            <w:r w:rsidRPr="00F3065A">
              <w:rPr>
                <w:rFonts w:asciiTheme="minorHAnsi" w:hAnsiTheme="minorHAnsi" w:cstheme="minorHAnsi"/>
                <w:sz w:val="20"/>
                <w:szCs w:val="20"/>
              </w:rPr>
              <w:t>BMS</w:t>
            </w:r>
            <w:r w:rsidRPr="00F3065A">
              <w:rPr>
                <w:rFonts w:asciiTheme="minorHAnsi" w:hAnsiTheme="minorHAnsi" w:cstheme="minorHAnsi"/>
                <w:sz w:val="20"/>
                <w:szCs w:val="20"/>
                <w:lang w:val="el-GR"/>
              </w:rPr>
              <w:t xml:space="preserve"> που απαιτεί η τεχνολογία των συσσωρευτών και θα μπορεί να ελέγχεται ηλεκτρονικά η κατάστασή της.</w:t>
            </w:r>
          </w:p>
        </w:tc>
        <w:tc>
          <w:tcPr>
            <w:tcW w:w="616" w:type="pct"/>
            <w:shd w:val="clear" w:color="auto" w:fill="auto"/>
            <w:tcMar>
              <w:left w:w="57" w:type="dxa"/>
              <w:right w:w="57" w:type="dxa"/>
            </w:tcMar>
            <w:vAlign w:val="center"/>
          </w:tcPr>
          <w:p w14:paraId="572DDA96"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15279445"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2A6FE47F"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474CCE26" w14:textId="77777777" w:rsidTr="005B413E">
        <w:trPr>
          <w:jc w:val="center"/>
        </w:trPr>
        <w:tc>
          <w:tcPr>
            <w:tcW w:w="347" w:type="pct"/>
            <w:shd w:val="clear" w:color="auto" w:fill="auto"/>
            <w:tcMar>
              <w:left w:w="57" w:type="dxa"/>
              <w:right w:w="57" w:type="dxa"/>
            </w:tcMar>
            <w:vAlign w:val="center"/>
          </w:tcPr>
          <w:p w14:paraId="3A6688FA"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0AA1A7BB"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Οι συσσωρευτές κίνησης θα πρέπει να έχουν χωρητικότητα τουλάχιστον 80 </w:t>
            </w:r>
            <w:r w:rsidRPr="00F3065A">
              <w:rPr>
                <w:rFonts w:asciiTheme="minorHAnsi" w:hAnsiTheme="minorHAnsi" w:cstheme="minorHAnsi"/>
                <w:sz w:val="20"/>
                <w:szCs w:val="20"/>
              </w:rPr>
              <w:t>kWh</w:t>
            </w:r>
            <w:r w:rsidRPr="00F3065A">
              <w:rPr>
                <w:rFonts w:asciiTheme="minorHAnsi" w:hAnsiTheme="minorHAnsi" w:cstheme="minorHAnsi"/>
                <w:sz w:val="20"/>
                <w:szCs w:val="20"/>
                <w:lang w:val="el-GR"/>
              </w:rPr>
              <w:t xml:space="preserve">, ώστε να εξασφαλίζεται η αυτονομία του λεωφορείου με βάση τις κλιματολογικές συνθήκες του Δήμου.  </w:t>
            </w:r>
          </w:p>
        </w:tc>
        <w:tc>
          <w:tcPr>
            <w:tcW w:w="616" w:type="pct"/>
            <w:shd w:val="clear" w:color="auto" w:fill="auto"/>
            <w:tcMar>
              <w:left w:w="57" w:type="dxa"/>
              <w:right w:w="57" w:type="dxa"/>
            </w:tcMar>
            <w:vAlign w:val="center"/>
          </w:tcPr>
          <w:p w14:paraId="76AC5A4A"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4D10D346"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19861127"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5E538CB0" w14:textId="77777777" w:rsidTr="005B413E">
        <w:trPr>
          <w:jc w:val="center"/>
        </w:trPr>
        <w:tc>
          <w:tcPr>
            <w:tcW w:w="347" w:type="pct"/>
            <w:shd w:val="clear" w:color="auto" w:fill="auto"/>
            <w:tcMar>
              <w:left w:w="57" w:type="dxa"/>
              <w:right w:w="57" w:type="dxa"/>
            </w:tcMar>
            <w:vAlign w:val="center"/>
          </w:tcPr>
          <w:p w14:paraId="688D5E7F"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126F0E0C" w14:textId="77777777" w:rsidR="00F3065A" w:rsidRPr="00F3065A" w:rsidRDefault="00F3065A" w:rsidP="00F76716">
            <w:pPr>
              <w:rPr>
                <w:rFonts w:asciiTheme="minorHAnsi" w:hAnsiTheme="minorHAnsi" w:cstheme="minorHAnsi"/>
                <w:sz w:val="20"/>
                <w:szCs w:val="20"/>
                <w:lang w:val="el-GR"/>
              </w:rPr>
            </w:pPr>
            <w:r w:rsidRPr="00F3065A">
              <w:rPr>
                <w:rFonts w:asciiTheme="minorHAnsi" w:hAnsiTheme="minorHAnsi" w:cstheme="minorHAnsi"/>
                <w:sz w:val="20"/>
                <w:szCs w:val="20"/>
              </w:rPr>
              <w:t>O</w:t>
            </w:r>
            <w:r w:rsidRPr="00F3065A">
              <w:rPr>
                <w:rFonts w:asciiTheme="minorHAnsi" w:hAnsiTheme="minorHAnsi" w:cstheme="minorHAnsi"/>
                <w:sz w:val="20"/>
                <w:szCs w:val="20"/>
                <w:lang w:val="el-GR"/>
              </w:rPr>
              <w:t xml:space="preserve"> πλήρης χρόνος φόρτισης από το ελάχιστο προδιαγραφόμενο των συσσωρευτών κίνησης με την χρήση σταθερού η φορητού φορτιστή (</w:t>
            </w:r>
            <w:r w:rsidRPr="00F3065A">
              <w:rPr>
                <w:rFonts w:asciiTheme="minorHAnsi" w:hAnsiTheme="minorHAnsi" w:cstheme="minorHAnsi"/>
                <w:sz w:val="20"/>
                <w:szCs w:val="20"/>
              </w:rPr>
              <w:t>AC</w:t>
            </w:r>
            <w:r w:rsidRPr="00F3065A">
              <w:rPr>
                <w:rFonts w:asciiTheme="minorHAnsi" w:hAnsiTheme="minorHAnsi" w:cstheme="minorHAnsi"/>
                <w:sz w:val="20"/>
                <w:szCs w:val="20"/>
                <w:lang w:val="el-GR"/>
              </w:rPr>
              <w:t xml:space="preserve"> / </w:t>
            </w:r>
            <w:r w:rsidRPr="00F3065A">
              <w:rPr>
                <w:rFonts w:asciiTheme="minorHAnsi" w:hAnsiTheme="minorHAnsi" w:cstheme="minorHAnsi"/>
                <w:sz w:val="20"/>
                <w:szCs w:val="20"/>
              </w:rPr>
              <w:t>DC</w:t>
            </w:r>
            <w:r w:rsidRPr="00F3065A">
              <w:rPr>
                <w:rFonts w:asciiTheme="minorHAnsi" w:hAnsiTheme="minorHAnsi" w:cstheme="minorHAnsi"/>
                <w:sz w:val="20"/>
                <w:szCs w:val="20"/>
                <w:lang w:val="el-GR"/>
              </w:rPr>
              <w:t xml:space="preserve">) ισχύος τουλάχιστον 20 </w:t>
            </w:r>
            <w:r w:rsidRPr="00F3065A">
              <w:rPr>
                <w:rFonts w:asciiTheme="minorHAnsi" w:hAnsiTheme="minorHAnsi" w:cstheme="minorHAnsi"/>
                <w:sz w:val="20"/>
                <w:szCs w:val="20"/>
              </w:rPr>
              <w:t>kW</w:t>
            </w:r>
            <w:r w:rsidRPr="00F3065A">
              <w:rPr>
                <w:rFonts w:asciiTheme="minorHAnsi" w:hAnsiTheme="minorHAnsi" w:cstheme="minorHAnsi"/>
                <w:sz w:val="20"/>
                <w:szCs w:val="20"/>
                <w:lang w:val="el-GR"/>
              </w:rPr>
              <w:t>, δεν θα πρέπει να ξεπερνά τα 210 λεπτά (3 ½ ώρες),</w:t>
            </w:r>
          </w:p>
        </w:tc>
        <w:tc>
          <w:tcPr>
            <w:tcW w:w="616" w:type="pct"/>
            <w:shd w:val="clear" w:color="auto" w:fill="auto"/>
            <w:tcMar>
              <w:left w:w="57" w:type="dxa"/>
              <w:right w:w="57" w:type="dxa"/>
            </w:tcMar>
            <w:vAlign w:val="center"/>
          </w:tcPr>
          <w:p w14:paraId="497AA904"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01B2E350"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46C713E8"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7ECA8042" w14:textId="77777777" w:rsidTr="005B413E">
        <w:trPr>
          <w:trHeight w:val="485"/>
          <w:jc w:val="center"/>
        </w:trPr>
        <w:tc>
          <w:tcPr>
            <w:tcW w:w="347" w:type="pct"/>
            <w:shd w:val="clear" w:color="auto" w:fill="auto"/>
            <w:tcMar>
              <w:left w:w="57" w:type="dxa"/>
              <w:right w:w="57" w:type="dxa"/>
            </w:tcMar>
            <w:vAlign w:val="center"/>
          </w:tcPr>
          <w:p w14:paraId="464931E0" w14:textId="77777777" w:rsidR="00F3065A" w:rsidRPr="00F3065A" w:rsidRDefault="00F3065A" w:rsidP="005B413E">
            <w:pPr>
              <w:suppressAutoHyphens w:val="0"/>
              <w:spacing w:after="0"/>
              <w:ind w:left="540"/>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010B3479" w14:textId="77777777"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rPr>
              <w:t>ΆΞΟΝΕΣ - ΣΥΣΤΗΜΑ ΔΙΕΥΘΥΝΣΗΣ - ΤΡΟΧΟΙ</w:t>
            </w:r>
          </w:p>
        </w:tc>
        <w:tc>
          <w:tcPr>
            <w:tcW w:w="616" w:type="pct"/>
            <w:shd w:val="clear" w:color="auto" w:fill="auto"/>
            <w:tcMar>
              <w:left w:w="57" w:type="dxa"/>
              <w:right w:w="57" w:type="dxa"/>
            </w:tcMar>
            <w:vAlign w:val="center"/>
          </w:tcPr>
          <w:p w14:paraId="25E8AE1F" w14:textId="77777777" w:rsidR="00F3065A" w:rsidRPr="00F3065A" w:rsidRDefault="00F3065A" w:rsidP="005B413E">
            <w:pPr>
              <w:spacing w:after="0"/>
              <w:jc w:val="center"/>
              <w:rPr>
                <w:rFonts w:asciiTheme="minorHAnsi" w:hAnsiTheme="minorHAnsi" w:cstheme="minorHAnsi"/>
                <w:sz w:val="20"/>
                <w:szCs w:val="20"/>
              </w:rPr>
            </w:pPr>
          </w:p>
        </w:tc>
        <w:tc>
          <w:tcPr>
            <w:tcW w:w="651" w:type="pct"/>
            <w:shd w:val="clear" w:color="auto" w:fill="auto"/>
            <w:tcMar>
              <w:left w:w="57" w:type="dxa"/>
              <w:right w:w="57" w:type="dxa"/>
            </w:tcMar>
            <w:vAlign w:val="center"/>
          </w:tcPr>
          <w:p w14:paraId="6A6C9C86"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63BDAE09" w14:textId="77777777" w:rsidR="00F3065A" w:rsidRPr="00F3065A" w:rsidRDefault="00F3065A" w:rsidP="005B413E">
            <w:pPr>
              <w:spacing w:after="0"/>
              <w:jc w:val="center"/>
              <w:rPr>
                <w:rFonts w:asciiTheme="minorHAnsi" w:hAnsiTheme="minorHAnsi" w:cstheme="minorHAnsi"/>
                <w:b/>
                <w:sz w:val="20"/>
                <w:szCs w:val="20"/>
              </w:rPr>
            </w:pPr>
          </w:p>
        </w:tc>
      </w:tr>
      <w:tr w:rsidR="00F3065A" w:rsidRPr="00F3065A" w14:paraId="0536D315" w14:textId="77777777" w:rsidTr="005B413E">
        <w:trPr>
          <w:trHeight w:val="1160"/>
          <w:jc w:val="center"/>
        </w:trPr>
        <w:tc>
          <w:tcPr>
            <w:tcW w:w="347" w:type="pct"/>
            <w:shd w:val="clear" w:color="auto" w:fill="auto"/>
            <w:tcMar>
              <w:left w:w="57" w:type="dxa"/>
              <w:right w:w="57" w:type="dxa"/>
            </w:tcMar>
            <w:vAlign w:val="center"/>
          </w:tcPr>
          <w:p w14:paraId="39A760E2"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653C9025"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rPr>
              <w:t>O</w:t>
            </w:r>
            <w:r w:rsidRPr="00F3065A">
              <w:rPr>
                <w:rFonts w:asciiTheme="minorHAnsi" w:hAnsiTheme="minorHAnsi" w:cstheme="minorHAnsi"/>
                <w:sz w:val="20"/>
                <w:szCs w:val="20"/>
                <w:lang w:val="el-GR"/>
              </w:rPr>
              <w:t xml:space="preserve"> εμπρόσθιος άξονας να είναι κατευθυντήριος, ο οπίσθιος άξονας πρέπει να είναι κινητήριος σταθερός και η κίνηση του λεωφορείου θα δίνεται στον πίσω άξονα.</w:t>
            </w:r>
          </w:p>
        </w:tc>
        <w:tc>
          <w:tcPr>
            <w:tcW w:w="616" w:type="pct"/>
            <w:shd w:val="clear" w:color="auto" w:fill="auto"/>
            <w:tcMar>
              <w:left w:w="57" w:type="dxa"/>
              <w:right w:w="57" w:type="dxa"/>
            </w:tcMar>
            <w:vAlign w:val="center"/>
          </w:tcPr>
          <w:p w14:paraId="5F72D7AC"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53C8C177"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57B2E638"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77F616EA" w14:textId="77777777" w:rsidTr="005B413E">
        <w:trPr>
          <w:trHeight w:val="1160"/>
          <w:jc w:val="center"/>
        </w:trPr>
        <w:tc>
          <w:tcPr>
            <w:tcW w:w="347" w:type="pct"/>
            <w:shd w:val="clear" w:color="auto" w:fill="auto"/>
            <w:tcMar>
              <w:left w:w="57" w:type="dxa"/>
              <w:right w:w="57" w:type="dxa"/>
            </w:tcMar>
            <w:vAlign w:val="center"/>
          </w:tcPr>
          <w:p w14:paraId="234C6CDA"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45F89EB8" w14:textId="77777777" w:rsidR="00F3065A" w:rsidRPr="00F3065A" w:rsidRDefault="00F3065A" w:rsidP="00F76716">
            <w:pPr>
              <w:ind w:right="-3"/>
              <w:rPr>
                <w:rFonts w:asciiTheme="minorHAnsi" w:hAnsiTheme="minorHAnsi" w:cstheme="minorHAnsi"/>
                <w:sz w:val="20"/>
                <w:szCs w:val="20"/>
                <w:lang w:val="el-GR"/>
              </w:rPr>
            </w:pPr>
            <w:r w:rsidRPr="00F3065A">
              <w:rPr>
                <w:rFonts w:asciiTheme="minorHAnsi" w:hAnsiTheme="minorHAnsi" w:cstheme="minorHAnsi"/>
                <w:sz w:val="20"/>
                <w:szCs w:val="20"/>
                <w:lang w:val="el-GR"/>
              </w:rPr>
              <w:t>Το όχημα θα πρέπει να φέρει ελαστικά επίσωτρα καινούργια ακτινωτού τύπου (</w:t>
            </w:r>
            <w:r w:rsidRPr="00F3065A">
              <w:rPr>
                <w:rFonts w:asciiTheme="minorHAnsi" w:hAnsiTheme="minorHAnsi" w:cstheme="minorHAnsi"/>
                <w:sz w:val="20"/>
                <w:szCs w:val="20"/>
              </w:rPr>
              <w:t>radial</w:t>
            </w:r>
            <w:r w:rsidRPr="00F3065A">
              <w:rPr>
                <w:rFonts w:asciiTheme="minorHAnsi" w:hAnsiTheme="minorHAnsi" w:cstheme="minorHAnsi"/>
                <w:sz w:val="20"/>
                <w:szCs w:val="20"/>
                <w:lang w:val="el-GR"/>
              </w:rPr>
              <w:t>), χωρίς αεροθάλαμο (</w:t>
            </w:r>
            <w:r w:rsidRPr="00F3065A">
              <w:rPr>
                <w:rFonts w:asciiTheme="minorHAnsi" w:hAnsiTheme="minorHAnsi" w:cstheme="minorHAnsi"/>
                <w:sz w:val="20"/>
                <w:szCs w:val="20"/>
              </w:rPr>
              <w:t>tubeless</w:t>
            </w:r>
            <w:r w:rsidRPr="00F3065A">
              <w:rPr>
                <w:rFonts w:asciiTheme="minorHAnsi" w:hAnsiTheme="minorHAnsi" w:cstheme="minorHAnsi"/>
                <w:sz w:val="20"/>
                <w:szCs w:val="20"/>
                <w:lang w:val="el-GR"/>
              </w:rPr>
              <w:t xml:space="preserve">), πέλματος ασφάλτου και θα ανταποκρίνονται στους κανονισμούς </w:t>
            </w:r>
            <w:r w:rsidRPr="00F3065A">
              <w:rPr>
                <w:rFonts w:asciiTheme="minorHAnsi" w:hAnsiTheme="minorHAnsi" w:cstheme="minorHAnsi"/>
                <w:sz w:val="20"/>
                <w:szCs w:val="20"/>
              </w:rPr>
              <w:t>ETRTO</w:t>
            </w:r>
            <w:r w:rsidRPr="00F3065A">
              <w:rPr>
                <w:rFonts w:asciiTheme="minorHAnsi" w:hAnsiTheme="minorHAnsi" w:cstheme="minorHAnsi"/>
                <w:sz w:val="20"/>
                <w:szCs w:val="20"/>
                <w:lang w:val="el-GR"/>
              </w:rPr>
              <w:t xml:space="preserve">. </w:t>
            </w:r>
          </w:p>
        </w:tc>
        <w:tc>
          <w:tcPr>
            <w:tcW w:w="616" w:type="pct"/>
            <w:shd w:val="clear" w:color="auto" w:fill="auto"/>
            <w:tcMar>
              <w:left w:w="57" w:type="dxa"/>
              <w:right w:w="57" w:type="dxa"/>
            </w:tcMar>
            <w:vAlign w:val="center"/>
          </w:tcPr>
          <w:p w14:paraId="6DEDC32C"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55655004"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2ABB8BFC"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6B114A01" w14:textId="77777777" w:rsidTr="005B413E">
        <w:trPr>
          <w:trHeight w:val="2870"/>
          <w:jc w:val="center"/>
        </w:trPr>
        <w:tc>
          <w:tcPr>
            <w:tcW w:w="347" w:type="pct"/>
            <w:shd w:val="clear" w:color="auto" w:fill="auto"/>
            <w:tcMar>
              <w:left w:w="57" w:type="dxa"/>
              <w:right w:w="57" w:type="dxa"/>
            </w:tcMar>
            <w:vAlign w:val="center"/>
          </w:tcPr>
          <w:p w14:paraId="36D9FD14"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63CEBBA9" w14:textId="77777777" w:rsidR="00F3065A" w:rsidRPr="00F3065A" w:rsidRDefault="00F3065A" w:rsidP="00F76716">
            <w:pPr>
              <w:ind w:right="-3"/>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Η θέση του τιμονιού θα είναι στην αριστερή πλευρά του θαλάμου οδήγησης, θα είναι ρυθμιζόμενο καθ΄ ύψος και μπρος-πίσω, για την ευχερή χρήση του από τον οδηγό, ενώ το σύστημα διεύθυνσης του λεωφορείου θα πρέπει να διαθέτει υδραυλική, ηλεκτρική ή ηλεκτροϋδραυλική υποβοήθηση, με τη δυνατότητα καθαρά μηχανικής λειτουργίας σε περίπτωση βλάβης της υποβοήθησης, ώστε να παραμένει δυνατή η διεύθυνση και ο πλήρης έλεγχος του αστικού λεωφορείου από τον οδηγό για την ασφάλεια των επιβατών. </w:t>
            </w:r>
          </w:p>
        </w:tc>
        <w:tc>
          <w:tcPr>
            <w:tcW w:w="616" w:type="pct"/>
            <w:shd w:val="clear" w:color="auto" w:fill="auto"/>
            <w:tcMar>
              <w:left w:w="57" w:type="dxa"/>
              <w:right w:w="57" w:type="dxa"/>
            </w:tcMar>
            <w:vAlign w:val="center"/>
          </w:tcPr>
          <w:p w14:paraId="0D02229B"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25F6507A"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757A2CB0"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3F829C87" w14:textId="77777777" w:rsidTr="005B413E">
        <w:trPr>
          <w:trHeight w:val="458"/>
          <w:jc w:val="center"/>
        </w:trPr>
        <w:tc>
          <w:tcPr>
            <w:tcW w:w="347" w:type="pct"/>
            <w:shd w:val="clear" w:color="auto" w:fill="auto"/>
            <w:tcMar>
              <w:left w:w="57" w:type="dxa"/>
              <w:right w:w="57" w:type="dxa"/>
            </w:tcMar>
            <w:vAlign w:val="center"/>
          </w:tcPr>
          <w:p w14:paraId="11510220" w14:textId="77777777" w:rsidR="00F3065A" w:rsidRPr="00F3065A" w:rsidRDefault="00F3065A" w:rsidP="005B413E">
            <w:pPr>
              <w:suppressAutoHyphens w:val="0"/>
              <w:spacing w:after="0"/>
              <w:ind w:left="540"/>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6BCB3F8B" w14:textId="77777777"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rPr>
              <w:t>ΑΝΑΡΤΗΣΗ</w:t>
            </w:r>
          </w:p>
        </w:tc>
        <w:tc>
          <w:tcPr>
            <w:tcW w:w="616" w:type="pct"/>
            <w:shd w:val="clear" w:color="auto" w:fill="auto"/>
            <w:tcMar>
              <w:left w:w="57" w:type="dxa"/>
              <w:right w:w="57" w:type="dxa"/>
            </w:tcMar>
            <w:vAlign w:val="center"/>
          </w:tcPr>
          <w:p w14:paraId="6F51A0FE" w14:textId="77777777" w:rsidR="00F3065A" w:rsidRPr="00F3065A" w:rsidRDefault="00F3065A" w:rsidP="005B413E">
            <w:pPr>
              <w:spacing w:after="0"/>
              <w:jc w:val="center"/>
              <w:rPr>
                <w:rFonts w:asciiTheme="minorHAnsi" w:hAnsiTheme="minorHAnsi" w:cstheme="minorHAnsi"/>
                <w:sz w:val="20"/>
                <w:szCs w:val="20"/>
              </w:rPr>
            </w:pPr>
          </w:p>
        </w:tc>
        <w:tc>
          <w:tcPr>
            <w:tcW w:w="651" w:type="pct"/>
            <w:shd w:val="clear" w:color="auto" w:fill="auto"/>
            <w:tcMar>
              <w:left w:w="57" w:type="dxa"/>
              <w:right w:w="57" w:type="dxa"/>
            </w:tcMar>
            <w:vAlign w:val="center"/>
          </w:tcPr>
          <w:p w14:paraId="299A26E3"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19D29AA0" w14:textId="77777777" w:rsidR="00F3065A" w:rsidRPr="00F3065A" w:rsidRDefault="00F3065A" w:rsidP="005B413E">
            <w:pPr>
              <w:spacing w:after="0"/>
              <w:jc w:val="center"/>
              <w:rPr>
                <w:rFonts w:asciiTheme="minorHAnsi" w:hAnsiTheme="minorHAnsi" w:cstheme="minorHAnsi"/>
                <w:b/>
                <w:sz w:val="20"/>
                <w:szCs w:val="20"/>
              </w:rPr>
            </w:pPr>
          </w:p>
        </w:tc>
      </w:tr>
      <w:tr w:rsidR="00F3065A" w:rsidRPr="00F3065A" w14:paraId="6DF0F7F3" w14:textId="77777777" w:rsidTr="005B413E">
        <w:trPr>
          <w:trHeight w:val="1142"/>
          <w:jc w:val="center"/>
        </w:trPr>
        <w:tc>
          <w:tcPr>
            <w:tcW w:w="347" w:type="pct"/>
            <w:shd w:val="clear" w:color="auto" w:fill="auto"/>
            <w:tcMar>
              <w:left w:w="57" w:type="dxa"/>
              <w:right w:w="57" w:type="dxa"/>
            </w:tcMar>
            <w:vAlign w:val="center"/>
          </w:tcPr>
          <w:p w14:paraId="10BBCDEC"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0FD79946" w14:textId="77777777" w:rsidR="00F3065A" w:rsidRPr="00F3065A" w:rsidRDefault="00F3065A" w:rsidP="00F76716">
            <w:pPr>
              <w:autoSpaceDE w:val="0"/>
              <w:autoSpaceDN w:val="0"/>
              <w:adjustRightInd w:val="0"/>
              <w:rPr>
                <w:rFonts w:asciiTheme="minorHAnsi" w:hAnsiTheme="minorHAnsi" w:cstheme="minorHAnsi"/>
                <w:sz w:val="20"/>
                <w:szCs w:val="20"/>
                <w:lang w:val="el-GR"/>
              </w:rPr>
            </w:pPr>
            <w:bookmarkStart w:id="9" w:name="_Hlk166621545"/>
            <w:r w:rsidRPr="00F3065A">
              <w:rPr>
                <w:rFonts w:asciiTheme="minorHAnsi" w:hAnsiTheme="minorHAnsi" w:cstheme="minorHAnsi"/>
                <w:sz w:val="20"/>
                <w:szCs w:val="20"/>
                <w:lang w:val="el-GR"/>
              </w:rPr>
              <w:t xml:space="preserve">Το λεωφορείο, τόσο για τον μπροστινό όσο και για τον πίσω άξονα, θα φέρει πλήρη αεροανάρτηση, με αερόσουστες και αμορτισέρ διπλής ενέργειας, ηλεκτρονικά ελεγχόμενη με σύστημα </w:t>
            </w:r>
            <w:r w:rsidRPr="00F3065A">
              <w:rPr>
                <w:rFonts w:asciiTheme="minorHAnsi" w:hAnsiTheme="minorHAnsi" w:cstheme="minorHAnsi"/>
                <w:sz w:val="20"/>
                <w:szCs w:val="20"/>
              </w:rPr>
              <w:t>ECAS</w:t>
            </w:r>
            <w:r w:rsidRPr="00F3065A">
              <w:rPr>
                <w:rFonts w:asciiTheme="minorHAnsi" w:hAnsiTheme="minorHAnsi" w:cstheme="minorHAnsi"/>
                <w:sz w:val="20"/>
                <w:szCs w:val="20"/>
                <w:lang w:val="el-GR"/>
              </w:rPr>
              <w:t>.</w:t>
            </w:r>
            <w:bookmarkEnd w:id="9"/>
            <w:r w:rsidRPr="00F3065A">
              <w:rPr>
                <w:rFonts w:asciiTheme="minorHAnsi" w:hAnsiTheme="minorHAnsi" w:cstheme="minorHAnsi"/>
                <w:sz w:val="20"/>
                <w:szCs w:val="20"/>
                <w:lang w:val="el-GR"/>
              </w:rPr>
              <w:t xml:space="preserve">  </w:t>
            </w:r>
          </w:p>
        </w:tc>
        <w:tc>
          <w:tcPr>
            <w:tcW w:w="616" w:type="pct"/>
            <w:shd w:val="clear" w:color="auto" w:fill="auto"/>
            <w:tcMar>
              <w:left w:w="57" w:type="dxa"/>
              <w:right w:w="57" w:type="dxa"/>
            </w:tcMar>
            <w:vAlign w:val="center"/>
          </w:tcPr>
          <w:p w14:paraId="5D1FD14B"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28AD134C"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12CA176A"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6C3DF696" w14:textId="77777777" w:rsidTr="005B413E">
        <w:trPr>
          <w:jc w:val="center"/>
        </w:trPr>
        <w:tc>
          <w:tcPr>
            <w:tcW w:w="347" w:type="pct"/>
            <w:shd w:val="clear" w:color="auto" w:fill="auto"/>
            <w:tcMar>
              <w:left w:w="57" w:type="dxa"/>
              <w:right w:w="57" w:type="dxa"/>
            </w:tcMar>
            <w:vAlign w:val="center"/>
          </w:tcPr>
          <w:p w14:paraId="50651931"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518446A4" w14:textId="77777777" w:rsidR="00F3065A" w:rsidRPr="00F3065A" w:rsidRDefault="00F3065A" w:rsidP="00F76716">
            <w:pPr>
              <w:ind w:right="-3"/>
              <w:rPr>
                <w:rFonts w:asciiTheme="minorHAnsi" w:hAnsiTheme="minorHAnsi" w:cstheme="minorHAnsi"/>
                <w:color w:val="FF0000"/>
                <w:sz w:val="20"/>
                <w:szCs w:val="20"/>
                <w:lang w:val="el-GR"/>
              </w:rPr>
            </w:pPr>
            <w:r w:rsidRPr="00F3065A">
              <w:rPr>
                <w:rFonts w:asciiTheme="minorHAnsi" w:hAnsiTheme="minorHAnsi" w:cstheme="minorHAnsi"/>
                <w:sz w:val="20"/>
                <w:szCs w:val="20"/>
                <w:lang w:val="el-GR"/>
              </w:rPr>
              <w:t>Οι διατάξεις του συστήματος ανάρτησης του λεωφορείου πρέπει να έχουν όλες τις προηγμένες λειτουργίες ελέγχου και διαχείρισης (αισθητήρες, ελεγκτές, διαμορφωτές, εγκεφάλους και διασυνδέσεις), με στόχο τη βέλτιστη ασφάλεια, έλεγχο, εργονομία συντήρησης και επισκευής, καθώς και τη δημιουργία συνθηκών άνεσης για τον οδηγό και τους επιβάτες.</w:t>
            </w:r>
          </w:p>
        </w:tc>
        <w:tc>
          <w:tcPr>
            <w:tcW w:w="616" w:type="pct"/>
            <w:shd w:val="clear" w:color="auto" w:fill="auto"/>
            <w:tcMar>
              <w:left w:w="57" w:type="dxa"/>
              <w:right w:w="57" w:type="dxa"/>
            </w:tcMar>
            <w:vAlign w:val="center"/>
          </w:tcPr>
          <w:p w14:paraId="5A96D340"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673317A3"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2E1EBCCE"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7223527D" w14:textId="77777777" w:rsidTr="005B413E">
        <w:trPr>
          <w:trHeight w:val="962"/>
          <w:jc w:val="center"/>
        </w:trPr>
        <w:tc>
          <w:tcPr>
            <w:tcW w:w="347" w:type="pct"/>
            <w:shd w:val="clear" w:color="auto" w:fill="auto"/>
            <w:tcMar>
              <w:left w:w="57" w:type="dxa"/>
              <w:right w:w="57" w:type="dxa"/>
            </w:tcMar>
            <w:vAlign w:val="center"/>
          </w:tcPr>
          <w:p w14:paraId="2029CAD6"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7E572E68" w14:textId="77777777" w:rsidR="00F3065A" w:rsidRPr="00F3065A" w:rsidRDefault="00F3065A" w:rsidP="00F76716">
            <w:pPr>
              <w:pStyle w:val="Default"/>
              <w:jc w:val="both"/>
              <w:rPr>
                <w:rFonts w:asciiTheme="minorHAnsi" w:hAnsiTheme="minorHAnsi" w:cstheme="minorHAnsi"/>
                <w:sz w:val="20"/>
                <w:szCs w:val="20"/>
              </w:rPr>
            </w:pPr>
            <w:r w:rsidRPr="00F3065A">
              <w:rPr>
                <w:rFonts w:asciiTheme="minorHAnsi" w:hAnsiTheme="minorHAnsi" w:cstheme="minorHAnsi"/>
                <w:color w:val="auto"/>
                <w:sz w:val="20"/>
                <w:szCs w:val="20"/>
              </w:rPr>
              <w:t>Το λεωφορείο θα πρέπει να είναι εφοδιασμένο, με σύστημα επιγονάτισης (KNEELING) της δεξιάς πλευράς πνευματικά ελεγχόμενο.</w:t>
            </w:r>
          </w:p>
        </w:tc>
        <w:tc>
          <w:tcPr>
            <w:tcW w:w="616" w:type="pct"/>
            <w:shd w:val="clear" w:color="auto" w:fill="auto"/>
            <w:tcMar>
              <w:left w:w="57" w:type="dxa"/>
              <w:right w:w="57" w:type="dxa"/>
            </w:tcMar>
            <w:vAlign w:val="center"/>
          </w:tcPr>
          <w:p w14:paraId="719C5499"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15666580"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145092FB" w14:textId="77777777" w:rsidR="00F3065A" w:rsidRPr="00F3065A" w:rsidRDefault="00F3065A" w:rsidP="00F76716">
            <w:pPr>
              <w:spacing w:after="60"/>
              <w:jc w:val="center"/>
              <w:rPr>
                <w:rFonts w:asciiTheme="minorHAnsi" w:hAnsiTheme="minorHAnsi" w:cstheme="minorHAnsi"/>
                <w:b/>
                <w:sz w:val="20"/>
                <w:szCs w:val="20"/>
              </w:rPr>
            </w:pPr>
          </w:p>
        </w:tc>
      </w:tr>
      <w:tr w:rsidR="00F3065A" w:rsidRPr="00AA5EC5" w14:paraId="6F8B1927" w14:textId="77777777" w:rsidTr="005B413E">
        <w:trPr>
          <w:trHeight w:val="1205"/>
          <w:jc w:val="center"/>
        </w:trPr>
        <w:tc>
          <w:tcPr>
            <w:tcW w:w="347" w:type="pct"/>
            <w:shd w:val="clear" w:color="auto" w:fill="auto"/>
            <w:tcMar>
              <w:left w:w="57" w:type="dxa"/>
              <w:right w:w="57" w:type="dxa"/>
            </w:tcMar>
            <w:vAlign w:val="center"/>
          </w:tcPr>
          <w:p w14:paraId="5020852A"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0AA16A90" w14:textId="77777777" w:rsidR="00F3065A" w:rsidRPr="00F3065A" w:rsidRDefault="00F3065A" w:rsidP="00F76716">
            <w:pPr>
              <w:autoSpaceDE w:val="0"/>
              <w:autoSpaceDN w:val="0"/>
              <w:adjustRightInd w:val="0"/>
              <w:rPr>
                <w:rFonts w:asciiTheme="minorHAnsi" w:hAnsiTheme="minorHAnsi" w:cstheme="minorHAnsi"/>
                <w:b/>
                <w:sz w:val="20"/>
                <w:szCs w:val="20"/>
                <w:lang w:val="el-GR"/>
              </w:rPr>
            </w:pPr>
            <w:r w:rsidRPr="00F3065A">
              <w:rPr>
                <w:rFonts w:asciiTheme="minorHAnsi" w:hAnsiTheme="minorHAnsi" w:cstheme="minorHAnsi"/>
                <w:sz w:val="20"/>
                <w:szCs w:val="20"/>
                <w:lang w:val="el-GR"/>
              </w:rPr>
              <w:t>Όταν το λεωφορείο είναι ακινητοποιημένο, θα μπορεί να βυθίζεται από την πλευρά των θυρών, για τη διευκόλυνση εισόδου, εξόδου των επιβατών ή τη χρήση της ράμπας ΑμΕΑ.</w:t>
            </w:r>
          </w:p>
        </w:tc>
        <w:tc>
          <w:tcPr>
            <w:tcW w:w="616" w:type="pct"/>
            <w:shd w:val="clear" w:color="auto" w:fill="auto"/>
            <w:tcMar>
              <w:left w:w="57" w:type="dxa"/>
              <w:right w:w="57" w:type="dxa"/>
            </w:tcMar>
            <w:vAlign w:val="center"/>
          </w:tcPr>
          <w:p w14:paraId="6D81C2AB" w14:textId="77777777" w:rsidR="00F3065A" w:rsidRPr="00F3065A" w:rsidRDefault="00F3065A" w:rsidP="00F76716">
            <w:pPr>
              <w:spacing w:after="60"/>
              <w:jc w:val="center"/>
              <w:rPr>
                <w:rFonts w:asciiTheme="minorHAnsi" w:hAnsiTheme="minorHAnsi" w:cstheme="minorHAnsi"/>
                <w:b/>
                <w:sz w:val="20"/>
                <w:szCs w:val="20"/>
                <w:lang w:val="el-GR"/>
              </w:rPr>
            </w:pPr>
          </w:p>
        </w:tc>
        <w:tc>
          <w:tcPr>
            <w:tcW w:w="651" w:type="pct"/>
            <w:shd w:val="clear" w:color="auto" w:fill="auto"/>
            <w:tcMar>
              <w:left w:w="57" w:type="dxa"/>
              <w:right w:w="57" w:type="dxa"/>
            </w:tcMar>
            <w:vAlign w:val="center"/>
          </w:tcPr>
          <w:p w14:paraId="26160858"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364AD2F0" w14:textId="77777777" w:rsidR="00F3065A" w:rsidRPr="00F3065A" w:rsidRDefault="00F3065A" w:rsidP="00F76716">
            <w:pPr>
              <w:spacing w:after="60"/>
              <w:jc w:val="center"/>
              <w:rPr>
                <w:rFonts w:asciiTheme="minorHAnsi" w:hAnsiTheme="minorHAnsi" w:cstheme="minorHAnsi"/>
                <w:b/>
                <w:sz w:val="20"/>
                <w:szCs w:val="20"/>
                <w:lang w:val="el-GR"/>
              </w:rPr>
            </w:pPr>
          </w:p>
        </w:tc>
      </w:tr>
      <w:tr w:rsidR="00F3065A" w:rsidRPr="00F3065A" w14:paraId="369E4F62" w14:textId="77777777" w:rsidTr="005B413E">
        <w:trPr>
          <w:jc w:val="center"/>
        </w:trPr>
        <w:tc>
          <w:tcPr>
            <w:tcW w:w="347" w:type="pct"/>
            <w:shd w:val="clear" w:color="auto" w:fill="auto"/>
            <w:tcMar>
              <w:left w:w="57" w:type="dxa"/>
              <w:right w:w="57" w:type="dxa"/>
            </w:tcMar>
            <w:vAlign w:val="center"/>
          </w:tcPr>
          <w:p w14:paraId="4650D073"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2559992E" w14:textId="77777777" w:rsidR="00F3065A" w:rsidRPr="00F3065A" w:rsidRDefault="00F3065A" w:rsidP="00157261">
            <w:pPr>
              <w:ind w:right="-3"/>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Η επιγονάτιση θα επιτυγχάνεται με μέγιστη απόσταση από το έδαφος όχι μεγαλύτερη των 270 </w:t>
            </w:r>
            <w:r w:rsidRPr="00F3065A">
              <w:rPr>
                <w:rFonts w:asciiTheme="minorHAnsi" w:hAnsiTheme="minorHAnsi" w:cstheme="minorHAnsi"/>
                <w:sz w:val="20"/>
                <w:szCs w:val="20"/>
              </w:rPr>
              <w:t>mm</w:t>
            </w:r>
            <w:r w:rsidRPr="00F3065A">
              <w:rPr>
                <w:rFonts w:asciiTheme="minorHAnsi" w:hAnsiTheme="minorHAnsi" w:cstheme="minorHAnsi"/>
                <w:sz w:val="20"/>
                <w:szCs w:val="20"/>
                <w:lang w:val="el-GR"/>
              </w:rPr>
              <w:t xml:space="preserve"> και θα πρέπει να ενεργοποιείται από τον οδηγό.</w:t>
            </w:r>
          </w:p>
        </w:tc>
        <w:tc>
          <w:tcPr>
            <w:tcW w:w="616" w:type="pct"/>
            <w:shd w:val="clear" w:color="auto" w:fill="auto"/>
            <w:tcMar>
              <w:left w:w="57" w:type="dxa"/>
              <w:right w:w="57" w:type="dxa"/>
            </w:tcMar>
            <w:vAlign w:val="center"/>
          </w:tcPr>
          <w:p w14:paraId="79564589"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7DB69213"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600EE61A"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6C9238E6" w14:textId="77777777" w:rsidTr="005B413E">
        <w:trPr>
          <w:trHeight w:val="422"/>
          <w:jc w:val="center"/>
        </w:trPr>
        <w:tc>
          <w:tcPr>
            <w:tcW w:w="347" w:type="pct"/>
            <w:shd w:val="clear" w:color="auto" w:fill="auto"/>
            <w:tcMar>
              <w:left w:w="57" w:type="dxa"/>
              <w:right w:w="57" w:type="dxa"/>
            </w:tcMar>
            <w:vAlign w:val="center"/>
          </w:tcPr>
          <w:p w14:paraId="72583791" w14:textId="77777777" w:rsidR="00F3065A" w:rsidRPr="00F3065A" w:rsidRDefault="00F3065A" w:rsidP="005B413E">
            <w:pPr>
              <w:suppressAutoHyphens w:val="0"/>
              <w:spacing w:after="0"/>
              <w:ind w:left="540"/>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3D58B521" w14:textId="77777777" w:rsidR="00F3065A" w:rsidRPr="00F3065A" w:rsidRDefault="00F3065A" w:rsidP="005B413E">
            <w:pPr>
              <w:spacing w:after="0"/>
              <w:ind w:left="-17" w:right="-3"/>
              <w:rPr>
                <w:rFonts w:asciiTheme="minorHAnsi" w:hAnsiTheme="minorHAnsi" w:cstheme="minorHAnsi"/>
                <w:b/>
                <w:sz w:val="20"/>
                <w:szCs w:val="20"/>
                <w:lang w:val="el-GR"/>
              </w:rPr>
            </w:pPr>
            <w:r w:rsidRPr="00F3065A">
              <w:rPr>
                <w:rFonts w:asciiTheme="minorHAnsi" w:hAnsiTheme="minorHAnsi" w:cstheme="minorHAnsi"/>
                <w:b/>
                <w:sz w:val="20"/>
                <w:szCs w:val="20"/>
              </w:rPr>
              <w:t>ΣΥΣΤΗΜΑ ΠΕΔΗΣΗΣ</w:t>
            </w:r>
          </w:p>
        </w:tc>
        <w:tc>
          <w:tcPr>
            <w:tcW w:w="616" w:type="pct"/>
            <w:shd w:val="clear" w:color="auto" w:fill="auto"/>
            <w:tcMar>
              <w:left w:w="57" w:type="dxa"/>
              <w:right w:w="57" w:type="dxa"/>
            </w:tcMar>
            <w:vAlign w:val="center"/>
          </w:tcPr>
          <w:p w14:paraId="0F298BC8" w14:textId="77777777" w:rsidR="00F3065A" w:rsidRPr="00F3065A" w:rsidRDefault="00F3065A" w:rsidP="005B413E">
            <w:pPr>
              <w:spacing w:after="0"/>
              <w:jc w:val="center"/>
              <w:rPr>
                <w:rFonts w:asciiTheme="minorHAnsi" w:hAnsiTheme="minorHAnsi" w:cstheme="minorHAnsi"/>
                <w:sz w:val="20"/>
                <w:szCs w:val="20"/>
              </w:rPr>
            </w:pPr>
          </w:p>
        </w:tc>
        <w:tc>
          <w:tcPr>
            <w:tcW w:w="651" w:type="pct"/>
            <w:shd w:val="clear" w:color="auto" w:fill="auto"/>
            <w:tcMar>
              <w:left w:w="57" w:type="dxa"/>
              <w:right w:w="57" w:type="dxa"/>
            </w:tcMar>
            <w:vAlign w:val="center"/>
          </w:tcPr>
          <w:p w14:paraId="47E4347F"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18BED8DC" w14:textId="77777777" w:rsidR="00F3065A" w:rsidRPr="00F3065A" w:rsidRDefault="00F3065A" w:rsidP="005B413E">
            <w:pPr>
              <w:spacing w:after="0"/>
              <w:jc w:val="center"/>
              <w:rPr>
                <w:rFonts w:asciiTheme="minorHAnsi" w:hAnsiTheme="minorHAnsi" w:cstheme="minorHAnsi"/>
                <w:b/>
                <w:sz w:val="20"/>
                <w:szCs w:val="20"/>
              </w:rPr>
            </w:pPr>
          </w:p>
        </w:tc>
      </w:tr>
      <w:tr w:rsidR="00F3065A" w:rsidRPr="00F3065A" w14:paraId="33756D1E" w14:textId="77777777" w:rsidTr="005B413E">
        <w:trPr>
          <w:jc w:val="center"/>
        </w:trPr>
        <w:tc>
          <w:tcPr>
            <w:tcW w:w="347" w:type="pct"/>
            <w:shd w:val="clear" w:color="auto" w:fill="auto"/>
            <w:tcMar>
              <w:left w:w="57" w:type="dxa"/>
              <w:right w:w="57" w:type="dxa"/>
            </w:tcMar>
            <w:vAlign w:val="center"/>
          </w:tcPr>
          <w:p w14:paraId="409DCC9C"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00BF5CA9" w14:textId="77777777" w:rsidR="00F3065A" w:rsidRPr="00F3065A" w:rsidRDefault="00F3065A" w:rsidP="00157261">
            <w:pPr>
              <w:pStyle w:val="a3"/>
              <w:numPr>
                <w:ilvl w:val="0"/>
                <w:numId w:val="2"/>
              </w:numPr>
              <w:suppressAutoHyphens w:val="0"/>
              <w:autoSpaceDE w:val="0"/>
              <w:autoSpaceDN w:val="0"/>
              <w:adjustRightInd w:val="0"/>
              <w:ind w:left="0" w:hanging="122"/>
              <w:contextualSpacing w:val="0"/>
              <w:jc w:val="left"/>
              <w:rPr>
                <w:rFonts w:asciiTheme="minorHAnsi" w:hAnsiTheme="minorHAnsi" w:cstheme="minorHAnsi"/>
                <w:sz w:val="20"/>
                <w:szCs w:val="20"/>
                <w:lang w:val="el-GR" w:eastAsia="el-GR"/>
              </w:rPr>
            </w:pPr>
            <w:r w:rsidRPr="00F3065A">
              <w:rPr>
                <w:rFonts w:asciiTheme="minorHAnsi" w:hAnsiTheme="minorHAnsi" w:cstheme="minorHAnsi"/>
                <w:color w:val="000000"/>
                <w:sz w:val="20"/>
                <w:szCs w:val="20"/>
                <w:lang w:val="el-GR"/>
              </w:rPr>
              <w:t>Συγκεκριμένα θα πρέπει να φέρει δισκόφρενα και στους 4 τροχούς</w:t>
            </w:r>
          </w:p>
        </w:tc>
        <w:tc>
          <w:tcPr>
            <w:tcW w:w="616" w:type="pct"/>
            <w:shd w:val="clear" w:color="auto" w:fill="auto"/>
            <w:tcMar>
              <w:left w:w="57" w:type="dxa"/>
              <w:right w:w="57" w:type="dxa"/>
            </w:tcMar>
            <w:vAlign w:val="center"/>
          </w:tcPr>
          <w:p w14:paraId="485266A8"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1C391BC4"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55EB0040" w14:textId="77777777" w:rsidR="00F3065A" w:rsidRPr="00F3065A" w:rsidRDefault="00F3065A" w:rsidP="00F76716">
            <w:pPr>
              <w:spacing w:after="60"/>
              <w:jc w:val="center"/>
              <w:rPr>
                <w:rFonts w:asciiTheme="minorHAnsi" w:hAnsiTheme="minorHAnsi" w:cstheme="minorHAnsi"/>
                <w:b/>
                <w:sz w:val="20"/>
                <w:szCs w:val="20"/>
                <w:lang w:val="el-GR"/>
              </w:rPr>
            </w:pPr>
          </w:p>
        </w:tc>
      </w:tr>
      <w:tr w:rsidR="00F3065A" w:rsidRPr="00F3065A" w14:paraId="261B6533" w14:textId="77777777" w:rsidTr="005B413E">
        <w:trPr>
          <w:jc w:val="center"/>
        </w:trPr>
        <w:tc>
          <w:tcPr>
            <w:tcW w:w="347" w:type="pct"/>
            <w:shd w:val="clear" w:color="auto" w:fill="auto"/>
            <w:tcMar>
              <w:left w:w="57" w:type="dxa"/>
              <w:right w:w="57" w:type="dxa"/>
            </w:tcMar>
            <w:vAlign w:val="center"/>
          </w:tcPr>
          <w:p w14:paraId="3AE7F7E2"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701D66BA"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θα πρέπει να διαθέτει τα συστήματα </w:t>
            </w:r>
            <w:r w:rsidRPr="00F3065A">
              <w:rPr>
                <w:rFonts w:ascii="Cambria Math" w:hAnsi="Cambria Math" w:cs="Cambria Math"/>
                <w:sz w:val="20"/>
                <w:szCs w:val="20"/>
                <w:lang w:val="el-GR"/>
              </w:rPr>
              <w:t>≪</w:t>
            </w:r>
            <w:r w:rsidRPr="00F3065A">
              <w:rPr>
                <w:rFonts w:asciiTheme="minorHAnsi" w:hAnsiTheme="minorHAnsi" w:cstheme="minorHAnsi"/>
                <w:sz w:val="20"/>
                <w:szCs w:val="20"/>
                <w:lang w:val="el-GR"/>
              </w:rPr>
              <w:t>Α</w:t>
            </w:r>
            <w:r w:rsidRPr="00F3065A">
              <w:rPr>
                <w:rFonts w:asciiTheme="minorHAnsi" w:hAnsiTheme="minorHAnsi" w:cstheme="minorHAnsi"/>
                <w:sz w:val="20"/>
                <w:szCs w:val="20"/>
              </w:rPr>
              <w:t>BS</w:t>
            </w:r>
            <w:r w:rsidRPr="00F3065A">
              <w:rPr>
                <w:rFonts w:ascii="Cambria Math" w:hAnsi="Cambria Math" w:cs="Cambria Math"/>
                <w:sz w:val="20"/>
                <w:szCs w:val="20"/>
                <w:lang w:val="el-GR"/>
              </w:rPr>
              <w:t>≫</w:t>
            </w:r>
            <w:r w:rsidRPr="00F3065A">
              <w:rPr>
                <w:rFonts w:asciiTheme="minorHAnsi" w:hAnsiTheme="minorHAnsi" w:cstheme="minorHAnsi"/>
                <w:sz w:val="20"/>
                <w:szCs w:val="20"/>
                <w:lang w:val="el-GR"/>
              </w:rPr>
              <w:t xml:space="preserve"> (Σύστημα Αντιμπλοκαρίσματος Τροχών), </w:t>
            </w:r>
            <w:r w:rsidRPr="00F3065A">
              <w:rPr>
                <w:rFonts w:ascii="Cambria Math" w:hAnsi="Cambria Math" w:cs="Cambria Math"/>
                <w:sz w:val="20"/>
                <w:szCs w:val="20"/>
                <w:lang w:val="el-GR"/>
              </w:rPr>
              <w:t>≪</w:t>
            </w:r>
            <w:r w:rsidRPr="00F3065A">
              <w:rPr>
                <w:rFonts w:asciiTheme="minorHAnsi" w:hAnsiTheme="minorHAnsi" w:cstheme="minorHAnsi"/>
                <w:sz w:val="20"/>
                <w:szCs w:val="20"/>
              </w:rPr>
              <w:t>EBS</w:t>
            </w:r>
            <w:r w:rsidRPr="00F3065A">
              <w:rPr>
                <w:rFonts w:ascii="Cambria Math" w:hAnsi="Cambria Math" w:cs="Cambria Math"/>
                <w:sz w:val="20"/>
                <w:szCs w:val="20"/>
                <w:lang w:val="el-GR"/>
              </w:rPr>
              <w:t>≫</w:t>
            </w:r>
            <w:r w:rsidRPr="00F3065A">
              <w:rPr>
                <w:rFonts w:asciiTheme="minorHAnsi" w:hAnsiTheme="minorHAnsi" w:cstheme="minorHAnsi"/>
                <w:sz w:val="20"/>
                <w:szCs w:val="20"/>
                <w:lang w:val="el-GR"/>
              </w:rPr>
              <w:t xml:space="preserve"> (</w:t>
            </w:r>
            <w:r w:rsidRPr="00F3065A">
              <w:rPr>
                <w:rFonts w:asciiTheme="minorHAnsi" w:hAnsiTheme="minorHAnsi" w:cstheme="minorHAnsi"/>
                <w:sz w:val="20"/>
                <w:szCs w:val="20"/>
              </w:rPr>
              <w:t>electronic</w:t>
            </w:r>
            <w:r w:rsidRPr="00F3065A">
              <w:rPr>
                <w:rFonts w:asciiTheme="minorHAnsi" w:hAnsiTheme="minorHAnsi" w:cstheme="minorHAnsi"/>
                <w:sz w:val="20"/>
                <w:szCs w:val="20"/>
                <w:lang w:val="el-GR"/>
              </w:rPr>
              <w:t xml:space="preserve"> </w:t>
            </w:r>
            <w:r w:rsidRPr="00F3065A">
              <w:rPr>
                <w:rFonts w:asciiTheme="minorHAnsi" w:hAnsiTheme="minorHAnsi" w:cstheme="minorHAnsi"/>
                <w:sz w:val="20"/>
                <w:szCs w:val="20"/>
              </w:rPr>
              <w:t>braking</w:t>
            </w:r>
            <w:r w:rsidRPr="00F3065A">
              <w:rPr>
                <w:rFonts w:asciiTheme="minorHAnsi" w:hAnsiTheme="minorHAnsi" w:cstheme="minorHAnsi"/>
                <w:sz w:val="20"/>
                <w:szCs w:val="20"/>
                <w:lang w:val="el-GR"/>
              </w:rPr>
              <w:t xml:space="preserve"> </w:t>
            </w:r>
            <w:r w:rsidRPr="00F3065A">
              <w:rPr>
                <w:rFonts w:asciiTheme="minorHAnsi" w:hAnsiTheme="minorHAnsi" w:cstheme="minorHAnsi"/>
                <w:sz w:val="20"/>
                <w:szCs w:val="20"/>
              </w:rPr>
              <w:t>system</w:t>
            </w:r>
            <w:r w:rsidRPr="00F3065A">
              <w:rPr>
                <w:rFonts w:asciiTheme="minorHAnsi" w:hAnsiTheme="minorHAnsi" w:cstheme="minorHAnsi"/>
                <w:sz w:val="20"/>
                <w:szCs w:val="20"/>
                <w:lang w:val="el-GR"/>
              </w:rPr>
              <w:t xml:space="preserve">) και </w:t>
            </w:r>
            <w:r w:rsidRPr="00F3065A">
              <w:rPr>
                <w:rFonts w:ascii="Cambria Math" w:hAnsi="Cambria Math" w:cs="Cambria Math"/>
                <w:sz w:val="20"/>
                <w:szCs w:val="20"/>
                <w:lang w:val="el-GR"/>
              </w:rPr>
              <w:t>≪</w:t>
            </w:r>
            <w:r w:rsidRPr="00F3065A">
              <w:rPr>
                <w:rFonts w:asciiTheme="minorHAnsi" w:hAnsiTheme="minorHAnsi" w:cstheme="minorHAnsi"/>
                <w:sz w:val="20"/>
                <w:szCs w:val="20"/>
              </w:rPr>
              <w:t>ASR</w:t>
            </w:r>
            <w:r w:rsidRPr="00F3065A">
              <w:rPr>
                <w:rFonts w:ascii="Cambria Math" w:hAnsi="Cambria Math" w:cs="Cambria Math"/>
                <w:sz w:val="20"/>
                <w:szCs w:val="20"/>
                <w:lang w:val="el-GR"/>
              </w:rPr>
              <w:t>≫</w:t>
            </w:r>
            <w:r w:rsidRPr="00F3065A">
              <w:rPr>
                <w:rFonts w:asciiTheme="minorHAnsi" w:hAnsiTheme="minorHAnsi" w:cstheme="minorHAnsi"/>
                <w:sz w:val="20"/>
                <w:szCs w:val="20"/>
                <w:lang w:val="el-GR"/>
              </w:rPr>
              <w:t xml:space="preserve"> (</w:t>
            </w:r>
            <w:r w:rsidRPr="00F3065A">
              <w:rPr>
                <w:rFonts w:asciiTheme="minorHAnsi" w:hAnsiTheme="minorHAnsi" w:cstheme="minorHAnsi"/>
                <w:sz w:val="20"/>
                <w:szCs w:val="20"/>
              </w:rPr>
              <w:t>Anti</w:t>
            </w:r>
            <w:r w:rsidRPr="00F3065A">
              <w:rPr>
                <w:rFonts w:asciiTheme="minorHAnsi" w:hAnsiTheme="minorHAnsi" w:cstheme="minorHAnsi"/>
                <w:sz w:val="20"/>
                <w:szCs w:val="20"/>
                <w:lang w:val="el-GR"/>
              </w:rPr>
              <w:t>-</w:t>
            </w:r>
            <w:r w:rsidRPr="00F3065A">
              <w:rPr>
                <w:rFonts w:asciiTheme="minorHAnsi" w:hAnsiTheme="minorHAnsi" w:cstheme="minorHAnsi"/>
                <w:sz w:val="20"/>
                <w:szCs w:val="20"/>
              </w:rPr>
              <w:t>Slip</w:t>
            </w:r>
            <w:r w:rsidRPr="00F3065A">
              <w:rPr>
                <w:rFonts w:asciiTheme="minorHAnsi" w:hAnsiTheme="minorHAnsi" w:cstheme="minorHAnsi"/>
                <w:sz w:val="20"/>
                <w:szCs w:val="20"/>
                <w:lang w:val="el-GR"/>
              </w:rPr>
              <w:t xml:space="preserve"> </w:t>
            </w:r>
            <w:r w:rsidRPr="00F3065A">
              <w:rPr>
                <w:rFonts w:asciiTheme="minorHAnsi" w:hAnsiTheme="minorHAnsi" w:cstheme="minorHAnsi"/>
                <w:sz w:val="20"/>
                <w:szCs w:val="20"/>
              </w:rPr>
              <w:t>Regulation</w:t>
            </w:r>
            <w:r w:rsidRPr="00F3065A">
              <w:rPr>
                <w:rFonts w:asciiTheme="minorHAnsi" w:hAnsiTheme="minorHAnsi" w:cstheme="minorHAnsi"/>
                <w:sz w:val="20"/>
                <w:szCs w:val="20"/>
                <w:lang w:val="el-GR"/>
              </w:rPr>
              <w:t>)</w:t>
            </w:r>
          </w:p>
        </w:tc>
        <w:tc>
          <w:tcPr>
            <w:tcW w:w="616" w:type="pct"/>
            <w:shd w:val="clear" w:color="auto" w:fill="auto"/>
            <w:tcMar>
              <w:left w:w="57" w:type="dxa"/>
              <w:right w:w="57" w:type="dxa"/>
            </w:tcMar>
            <w:vAlign w:val="center"/>
          </w:tcPr>
          <w:p w14:paraId="32FACE4E"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5AC94CFE"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779B9120" w14:textId="77777777" w:rsidR="00F3065A" w:rsidRPr="00F3065A" w:rsidRDefault="00F3065A" w:rsidP="00F76716">
            <w:pPr>
              <w:spacing w:after="60"/>
              <w:jc w:val="center"/>
              <w:rPr>
                <w:rFonts w:asciiTheme="minorHAnsi" w:hAnsiTheme="minorHAnsi" w:cstheme="minorHAnsi"/>
                <w:b/>
                <w:sz w:val="20"/>
                <w:szCs w:val="20"/>
              </w:rPr>
            </w:pPr>
          </w:p>
        </w:tc>
      </w:tr>
      <w:tr w:rsidR="00F3065A" w:rsidRPr="00AA5EC5" w14:paraId="2C421948" w14:textId="77777777" w:rsidTr="005B413E">
        <w:trPr>
          <w:jc w:val="center"/>
        </w:trPr>
        <w:tc>
          <w:tcPr>
            <w:tcW w:w="347" w:type="pct"/>
            <w:shd w:val="clear" w:color="auto" w:fill="auto"/>
            <w:tcMar>
              <w:left w:w="57" w:type="dxa"/>
              <w:right w:w="57" w:type="dxa"/>
            </w:tcMar>
            <w:vAlign w:val="center"/>
          </w:tcPr>
          <w:p w14:paraId="040610A6"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77B96FD7" w14:textId="77777777" w:rsidR="00F3065A" w:rsidRPr="00F3065A" w:rsidRDefault="00F3065A" w:rsidP="00F76716">
            <w:pPr>
              <w:autoSpaceDE w:val="0"/>
              <w:autoSpaceDN w:val="0"/>
              <w:adjustRightInd w:val="0"/>
              <w:rPr>
                <w:rFonts w:asciiTheme="minorHAnsi" w:hAnsiTheme="minorHAnsi" w:cstheme="minorHAnsi"/>
                <w:b/>
                <w:sz w:val="20"/>
                <w:szCs w:val="20"/>
                <w:lang w:val="el-GR"/>
              </w:rPr>
            </w:pPr>
            <w:r w:rsidRPr="00F3065A">
              <w:rPr>
                <w:rFonts w:asciiTheme="minorHAnsi" w:hAnsiTheme="minorHAnsi" w:cstheme="minorHAnsi"/>
                <w:sz w:val="20"/>
                <w:szCs w:val="20"/>
                <w:lang w:val="el-GR"/>
              </w:rPr>
              <w:t>Επίσης θα πρέπει να διαθέτει σύστημα φρένου πόρτας (</w:t>
            </w:r>
            <w:r w:rsidRPr="00F3065A">
              <w:rPr>
                <w:rFonts w:asciiTheme="minorHAnsi" w:hAnsiTheme="minorHAnsi" w:cstheme="minorHAnsi"/>
                <w:sz w:val="20"/>
                <w:szCs w:val="20"/>
              </w:rPr>
              <w:t>Door</w:t>
            </w:r>
            <w:r w:rsidRPr="00F3065A">
              <w:rPr>
                <w:rFonts w:asciiTheme="minorHAnsi" w:hAnsiTheme="minorHAnsi" w:cstheme="minorHAnsi"/>
                <w:sz w:val="20"/>
                <w:szCs w:val="20"/>
                <w:lang w:val="el-GR"/>
              </w:rPr>
              <w:t xml:space="preserve"> </w:t>
            </w:r>
            <w:r w:rsidRPr="00F3065A">
              <w:rPr>
                <w:rFonts w:asciiTheme="minorHAnsi" w:hAnsiTheme="minorHAnsi" w:cstheme="minorHAnsi"/>
                <w:sz w:val="20"/>
                <w:szCs w:val="20"/>
              </w:rPr>
              <w:t>Brake</w:t>
            </w:r>
            <w:r w:rsidRPr="00F3065A">
              <w:rPr>
                <w:rFonts w:asciiTheme="minorHAnsi" w:hAnsiTheme="minorHAnsi" w:cstheme="minorHAnsi"/>
                <w:sz w:val="20"/>
                <w:szCs w:val="20"/>
                <w:lang w:val="el-GR"/>
              </w:rPr>
              <w:t>), ώστε να αποκλείεται η κίνηση του λεωφορείου όταν ανοίγουν οι πόρτες όπως και όταν είναι σε χρήση η ράμπα ΑΜΕΑ</w:t>
            </w:r>
          </w:p>
        </w:tc>
        <w:tc>
          <w:tcPr>
            <w:tcW w:w="616" w:type="pct"/>
            <w:shd w:val="clear" w:color="auto" w:fill="auto"/>
            <w:tcMar>
              <w:left w:w="57" w:type="dxa"/>
              <w:right w:w="57" w:type="dxa"/>
            </w:tcMar>
            <w:vAlign w:val="center"/>
          </w:tcPr>
          <w:p w14:paraId="20048C82" w14:textId="77777777" w:rsidR="00F3065A" w:rsidRPr="00F3065A" w:rsidRDefault="00F3065A" w:rsidP="00F76716">
            <w:pPr>
              <w:spacing w:after="60"/>
              <w:jc w:val="center"/>
              <w:rPr>
                <w:rFonts w:asciiTheme="minorHAnsi" w:hAnsiTheme="minorHAnsi" w:cstheme="minorHAnsi"/>
                <w:b/>
                <w:sz w:val="20"/>
                <w:szCs w:val="20"/>
                <w:lang w:val="el-GR"/>
              </w:rPr>
            </w:pPr>
          </w:p>
        </w:tc>
        <w:tc>
          <w:tcPr>
            <w:tcW w:w="651" w:type="pct"/>
            <w:shd w:val="clear" w:color="auto" w:fill="auto"/>
            <w:tcMar>
              <w:left w:w="57" w:type="dxa"/>
              <w:right w:w="57" w:type="dxa"/>
            </w:tcMar>
            <w:vAlign w:val="center"/>
          </w:tcPr>
          <w:p w14:paraId="698F2560"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3399BF06" w14:textId="77777777" w:rsidR="00F3065A" w:rsidRPr="00F3065A" w:rsidRDefault="00F3065A" w:rsidP="00F76716">
            <w:pPr>
              <w:spacing w:after="60"/>
              <w:jc w:val="center"/>
              <w:rPr>
                <w:rFonts w:asciiTheme="minorHAnsi" w:hAnsiTheme="minorHAnsi" w:cstheme="minorHAnsi"/>
                <w:b/>
                <w:sz w:val="20"/>
                <w:szCs w:val="20"/>
                <w:lang w:val="el-GR"/>
              </w:rPr>
            </w:pPr>
          </w:p>
        </w:tc>
      </w:tr>
      <w:tr w:rsidR="00F3065A" w:rsidRPr="00F3065A" w14:paraId="6B183FDB" w14:textId="77777777" w:rsidTr="005B413E">
        <w:trPr>
          <w:jc w:val="center"/>
        </w:trPr>
        <w:tc>
          <w:tcPr>
            <w:tcW w:w="347" w:type="pct"/>
            <w:shd w:val="clear" w:color="auto" w:fill="auto"/>
            <w:tcMar>
              <w:left w:w="57" w:type="dxa"/>
              <w:right w:w="57" w:type="dxa"/>
            </w:tcMar>
            <w:vAlign w:val="center"/>
          </w:tcPr>
          <w:p w14:paraId="7ED0994C"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2395F704"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Το λεωφορείο θα φέρει υποχρεωτικά σύστημα πέδησης με ανάκτηση ενέργειας (αναγεννητική πέδηση).</w:t>
            </w:r>
          </w:p>
        </w:tc>
        <w:tc>
          <w:tcPr>
            <w:tcW w:w="616" w:type="pct"/>
            <w:shd w:val="clear" w:color="auto" w:fill="auto"/>
            <w:tcMar>
              <w:left w:w="57" w:type="dxa"/>
              <w:right w:w="57" w:type="dxa"/>
            </w:tcMar>
            <w:vAlign w:val="center"/>
          </w:tcPr>
          <w:p w14:paraId="4B32186A"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5BDF6AAE"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250C7CB0" w14:textId="77777777" w:rsidR="00F3065A" w:rsidRPr="00F3065A" w:rsidRDefault="00F3065A" w:rsidP="00F76716">
            <w:pPr>
              <w:spacing w:after="60"/>
              <w:jc w:val="center"/>
              <w:rPr>
                <w:rFonts w:asciiTheme="minorHAnsi" w:hAnsiTheme="minorHAnsi" w:cstheme="minorHAnsi"/>
                <w:b/>
                <w:sz w:val="20"/>
                <w:szCs w:val="20"/>
              </w:rPr>
            </w:pPr>
          </w:p>
        </w:tc>
      </w:tr>
      <w:tr w:rsidR="00F3065A" w:rsidRPr="00F3065A" w14:paraId="398013D9" w14:textId="77777777" w:rsidTr="005B413E">
        <w:trPr>
          <w:trHeight w:val="395"/>
          <w:jc w:val="center"/>
        </w:trPr>
        <w:tc>
          <w:tcPr>
            <w:tcW w:w="347" w:type="pct"/>
            <w:shd w:val="clear" w:color="auto" w:fill="auto"/>
            <w:tcMar>
              <w:left w:w="57" w:type="dxa"/>
              <w:right w:w="57" w:type="dxa"/>
            </w:tcMar>
            <w:vAlign w:val="center"/>
          </w:tcPr>
          <w:p w14:paraId="1C569F2F" w14:textId="77777777" w:rsidR="00F3065A" w:rsidRPr="00F3065A" w:rsidRDefault="00F3065A" w:rsidP="005B413E">
            <w:pPr>
              <w:suppressAutoHyphens w:val="0"/>
              <w:spacing w:after="0"/>
              <w:ind w:left="540"/>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422593D5" w14:textId="77777777"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rPr>
              <w:t>ΠΑΡΑΘΥΡΑ – ΑΝΕΜΟΘΩΡΑΚΕΣ</w:t>
            </w:r>
          </w:p>
        </w:tc>
        <w:tc>
          <w:tcPr>
            <w:tcW w:w="616" w:type="pct"/>
            <w:shd w:val="clear" w:color="auto" w:fill="auto"/>
            <w:tcMar>
              <w:left w:w="57" w:type="dxa"/>
              <w:right w:w="57" w:type="dxa"/>
            </w:tcMar>
            <w:vAlign w:val="center"/>
          </w:tcPr>
          <w:p w14:paraId="36A53057" w14:textId="77777777" w:rsidR="00F3065A" w:rsidRPr="00F3065A" w:rsidRDefault="00F3065A" w:rsidP="005B413E">
            <w:pPr>
              <w:spacing w:after="0"/>
              <w:jc w:val="center"/>
              <w:rPr>
                <w:rFonts w:asciiTheme="minorHAnsi" w:hAnsiTheme="minorHAnsi" w:cstheme="minorHAnsi"/>
                <w:sz w:val="20"/>
                <w:szCs w:val="20"/>
              </w:rPr>
            </w:pPr>
          </w:p>
        </w:tc>
        <w:tc>
          <w:tcPr>
            <w:tcW w:w="651" w:type="pct"/>
            <w:shd w:val="clear" w:color="auto" w:fill="auto"/>
            <w:tcMar>
              <w:left w:w="57" w:type="dxa"/>
              <w:right w:w="57" w:type="dxa"/>
            </w:tcMar>
            <w:vAlign w:val="center"/>
          </w:tcPr>
          <w:p w14:paraId="7A3C4AE6"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76125CD3" w14:textId="77777777" w:rsidR="00F3065A" w:rsidRPr="00F3065A" w:rsidRDefault="00F3065A" w:rsidP="005B413E">
            <w:pPr>
              <w:spacing w:after="0"/>
              <w:jc w:val="center"/>
              <w:rPr>
                <w:rFonts w:asciiTheme="minorHAnsi" w:hAnsiTheme="minorHAnsi" w:cstheme="minorHAnsi"/>
                <w:b/>
                <w:sz w:val="20"/>
                <w:szCs w:val="20"/>
              </w:rPr>
            </w:pPr>
          </w:p>
        </w:tc>
      </w:tr>
      <w:tr w:rsidR="00F3065A" w:rsidRPr="00F3065A" w14:paraId="1345DB4B" w14:textId="77777777" w:rsidTr="005B413E">
        <w:trPr>
          <w:jc w:val="center"/>
        </w:trPr>
        <w:tc>
          <w:tcPr>
            <w:tcW w:w="347" w:type="pct"/>
            <w:shd w:val="clear" w:color="auto" w:fill="auto"/>
            <w:tcMar>
              <w:left w:w="57" w:type="dxa"/>
              <w:right w:w="57" w:type="dxa"/>
            </w:tcMar>
            <w:vAlign w:val="center"/>
          </w:tcPr>
          <w:p w14:paraId="018635CA"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14CA4494"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Το λεωφορείο θα πρέπει να φέρει, εμπρόσθιο και κατά προτίμηση, και οπίσθιο ανεμοθώρακα</w:t>
            </w:r>
          </w:p>
        </w:tc>
        <w:tc>
          <w:tcPr>
            <w:tcW w:w="616" w:type="pct"/>
            <w:shd w:val="clear" w:color="auto" w:fill="auto"/>
            <w:tcMar>
              <w:left w:w="57" w:type="dxa"/>
              <w:right w:w="57" w:type="dxa"/>
            </w:tcMar>
            <w:vAlign w:val="center"/>
          </w:tcPr>
          <w:p w14:paraId="2EB58C1A" w14:textId="77777777" w:rsidR="00F3065A" w:rsidRPr="00F3065A" w:rsidRDefault="00F3065A" w:rsidP="00F76716">
            <w:pPr>
              <w:spacing w:after="60"/>
              <w:jc w:val="center"/>
              <w:rPr>
                <w:rFonts w:asciiTheme="minorHAnsi" w:hAnsiTheme="minorHAnsi" w:cstheme="minorHAnsi"/>
                <w:b/>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05CC987A"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1502460B" w14:textId="77777777" w:rsidR="00F3065A" w:rsidRPr="00F3065A" w:rsidRDefault="00F3065A" w:rsidP="00F76716">
            <w:pPr>
              <w:spacing w:after="60"/>
              <w:jc w:val="center"/>
              <w:rPr>
                <w:rFonts w:asciiTheme="minorHAnsi" w:hAnsiTheme="minorHAnsi" w:cstheme="minorHAnsi"/>
                <w:sz w:val="20"/>
                <w:szCs w:val="20"/>
              </w:rPr>
            </w:pPr>
          </w:p>
        </w:tc>
      </w:tr>
      <w:tr w:rsidR="00F3065A" w:rsidRPr="00AA5EC5" w14:paraId="3A2F43C2" w14:textId="77777777" w:rsidTr="005B413E">
        <w:trPr>
          <w:jc w:val="center"/>
        </w:trPr>
        <w:tc>
          <w:tcPr>
            <w:tcW w:w="347" w:type="pct"/>
            <w:shd w:val="clear" w:color="auto" w:fill="auto"/>
            <w:tcMar>
              <w:left w:w="57" w:type="dxa"/>
              <w:right w:w="57" w:type="dxa"/>
            </w:tcMar>
            <w:vAlign w:val="center"/>
          </w:tcPr>
          <w:p w14:paraId="79FA8C6B"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1BE9E7F6" w14:textId="77777777" w:rsidR="00F3065A" w:rsidRPr="00F3065A" w:rsidRDefault="00F3065A" w:rsidP="00F76716">
            <w:pPr>
              <w:autoSpaceDE w:val="0"/>
              <w:autoSpaceDN w:val="0"/>
              <w:adjustRightInd w:val="0"/>
              <w:rPr>
                <w:rFonts w:asciiTheme="minorHAnsi" w:hAnsiTheme="minorHAnsi" w:cstheme="minorHAnsi"/>
                <w:b/>
                <w:sz w:val="20"/>
                <w:szCs w:val="20"/>
                <w:lang w:val="el-GR"/>
              </w:rPr>
            </w:pPr>
            <w:r w:rsidRPr="00F3065A">
              <w:rPr>
                <w:rFonts w:asciiTheme="minorHAnsi" w:hAnsiTheme="minorHAnsi" w:cstheme="minorHAnsi"/>
                <w:sz w:val="20"/>
                <w:szCs w:val="20"/>
                <w:lang w:val="el-GR"/>
              </w:rPr>
              <w:t>Επιπλέον, θα πρέπει να διαθέτει παράθυρα με ειδική σήμανση για εξόδους κινδύνου (έκτακτης ανάγκης), τα οποία να είναι εύθραυστα με το κατάλληλα παρεχόμενο εργαλείο, τοποθετημένο σε εμφανές σημείο στο λεωφορείο.</w:t>
            </w:r>
          </w:p>
        </w:tc>
        <w:tc>
          <w:tcPr>
            <w:tcW w:w="616" w:type="pct"/>
            <w:shd w:val="clear" w:color="auto" w:fill="auto"/>
            <w:tcMar>
              <w:left w:w="57" w:type="dxa"/>
              <w:right w:w="57" w:type="dxa"/>
            </w:tcMar>
            <w:vAlign w:val="center"/>
          </w:tcPr>
          <w:p w14:paraId="777486A1" w14:textId="77777777" w:rsidR="00F3065A" w:rsidRPr="00F3065A" w:rsidRDefault="00F3065A" w:rsidP="00F76716">
            <w:pPr>
              <w:spacing w:after="60"/>
              <w:jc w:val="center"/>
              <w:rPr>
                <w:rFonts w:asciiTheme="minorHAnsi" w:hAnsiTheme="minorHAnsi" w:cstheme="minorHAnsi"/>
                <w:b/>
                <w:sz w:val="20"/>
                <w:szCs w:val="20"/>
                <w:lang w:val="el-GR"/>
              </w:rPr>
            </w:pPr>
          </w:p>
        </w:tc>
        <w:tc>
          <w:tcPr>
            <w:tcW w:w="651" w:type="pct"/>
            <w:shd w:val="clear" w:color="auto" w:fill="auto"/>
            <w:tcMar>
              <w:left w:w="57" w:type="dxa"/>
              <w:right w:w="57" w:type="dxa"/>
            </w:tcMar>
            <w:vAlign w:val="center"/>
          </w:tcPr>
          <w:p w14:paraId="4C5DCC84"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457BD1DF" w14:textId="77777777" w:rsidR="00F3065A" w:rsidRPr="00F3065A" w:rsidRDefault="00F3065A" w:rsidP="00F76716">
            <w:pPr>
              <w:spacing w:after="60"/>
              <w:jc w:val="center"/>
              <w:rPr>
                <w:rFonts w:asciiTheme="minorHAnsi" w:hAnsiTheme="minorHAnsi" w:cstheme="minorHAnsi"/>
                <w:b/>
                <w:sz w:val="20"/>
                <w:szCs w:val="20"/>
                <w:lang w:val="el-GR"/>
              </w:rPr>
            </w:pPr>
          </w:p>
        </w:tc>
      </w:tr>
      <w:tr w:rsidR="00F3065A" w:rsidRPr="00F3065A" w14:paraId="39916B73" w14:textId="77777777" w:rsidTr="005B413E">
        <w:trPr>
          <w:jc w:val="center"/>
        </w:trPr>
        <w:tc>
          <w:tcPr>
            <w:tcW w:w="347" w:type="pct"/>
            <w:shd w:val="clear" w:color="auto" w:fill="auto"/>
            <w:tcMar>
              <w:left w:w="57" w:type="dxa"/>
              <w:right w:w="57" w:type="dxa"/>
            </w:tcMar>
            <w:vAlign w:val="center"/>
          </w:tcPr>
          <w:p w14:paraId="42474AF5"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44137EE8" w14:textId="77777777" w:rsidR="00F3065A" w:rsidRPr="00F3065A" w:rsidRDefault="00F3065A" w:rsidP="00F76716">
            <w:pPr>
              <w:ind w:right="-3"/>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Ο εμπρόσθιος ανεμοθώρακας (αλεξήνεμο) θα πρέπει να είναι ασφαλείας και ο οπίσθιος ανεμοθώρακας, εφόσον υπάρχει, θα πρέπει να είναι και αυτός ασφαλείας. Οι υαλοπίνακες θα φέρουν φίλτρο </w:t>
            </w:r>
            <w:r w:rsidRPr="00F3065A">
              <w:rPr>
                <w:rFonts w:asciiTheme="minorHAnsi" w:hAnsiTheme="minorHAnsi" w:cstheme="minorHAnsi"/>
                <w:sz w:val="20"/>
                <w:szCs w:val="20"/>
              </w:rPr>
              <w:t>UV</w:t>
            </w:r>
            <w:r w:rsidRPr="00F3065A">
              <w:rPr>
                <w:rFonts w:asciiTheme="minorHAnsi" w:hAnsiTheme="minorHAnsi" w:cstheme="minorHAnsi"/>
                <w:sz w:val="20"/>
                <w:szCs w:val="20"/>
                <w:lang w:val="el-GR"/>
              </w:rPr>
              <w:t xml:space="preserve"> για την υπεριώδη ακτινοβολία. </w:t>
            </w:r>
          </w:p>
        </w:tc>
        <w:tc>
          <w:tcPr>
            <w:tcW w:w="616" w:type="pct"/>
            <w:shd w:val="clear" w:color="auto" w:fill="auto"/>
            <w:tcMar>
              <w:left w:w="57" w:type="dxa"/>
              <w:right w:w="57" w:type="dxa"/>
            </w:tcMar>
            <w:vAlign w:val="center"/>
          </w:tcPr>
          <w:p w14:paraId="3AF86552"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6653C8DD"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374DAA77" w14:textId="77777777" w:rsidR="00F3065A" w:rsidRPr="00F3065A" w:rsidRDefault="00F3065A" w:rsidP="00F76716">
            <w:pPr>
              <w:spacing w:after="60"/>
              <w:jc w:val="center"/>
              <w:rPr>
                <w:rFonts w:asciiTheme="minorHAnsi" w:hAnsiTheme="minorHAnsi" w:cstheme="minorHAnsi"/>
                <w:sz w:val="20"/>
                <w:szCs w:val="20"/>
              </w:rPr>
            </w:pPr>
          </w:p>
        </w:tc>
      </w:tr>
      <w:tr w:rsidR="00F3065A" w:rsidRPr="00F3065A" w14:paraId="7E2B676A" w14:textId="77777777" w:rsidTr="005B413E">
        <w:trPr>
          <w:trHeight w:val="368"/>
          <w:jc w:val="center"/>
        </w:trPr>
        <w:tc>
          <w:tcPr>
            <w:tcW w:w="347" w:type="pct"/>
            <w:shd w:val="clear" w:color="auto" w:fill="auto"/>
            <w:tcMar>
              <w:left w:w="57" w:type="dxa"/>
              <w:right w:w="57" w:type="dxa"/>
            </w:tcMar>
            <w:vAlign w:val="center"/>
          </w:tcPr>
          <w:p w14:paraId="1AD3FAEA" w14:textId="77777777" w:rsidR="00F3065A" w:rsidRPr="00F3065A" w:rsidRDefault="00F3065A" w:rsidP="005B413E">
            <w:pPr>
              <w:suppressAutoHyphens w:val="0"/>
              <w:spacing w:after="0"/>
              <w:ind w:left="540"/>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514D9835" w14:textId="77777777"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rPr>
              <w:t>ΠΙΝΑΚΙΔΕΣ</w:t>
            </w:r>
          </w:p>
        </w:tc>
        <w:tc>
          <w:tcPr>
            <w:tcW w:w="616" w:type="pct"/>
            <w:shd w:val="clear" w:color="auto" w:fill="auto"/>
            <w:tcMar>
              <w:left w:w="57" w:type="dxa"/>
              <w:right w:w="57" w:type="dxa"/>
            </w:tcMar>
            <w:vAlign w:val="center"/>
          </w:tcPr>
          <w:p w14:paraId="28D501BF" w14:textId="77777777" w:rsidR="00F3065A" w:rsidRPr="00F3065A" w:rsidRDefault="00F3065A" w:rsidP="005B413E">
            <w:pPr>
              <w:spacing w:after="0"/>
              <w:rPr>
                <w:rFonts w:asciiTheme="minorHAnsi" w:hAnsiTheme="minorHAnsi" w:cstheme="minorHAnsi"/>
                <w:sz w:val="20"/>
                <w:szCs w:val="20"/>
                <w:lang w:val="el-GR"/>
              </w:rPr>
            </w:pPr>
          </w:p>
        </w:tc>
        <w:tc>
          <w:tcPr>
            <w:tcW w:w="651" w:type="pct"/>
            <w:shd w:val="clear" w:color="auto" w:fill="auto"/>
            <w:tcMar>
              <w:left w:w="57" w:type="dxa"/>
              <w:right w:w="57" w:type="dxa"/>
            </w:tcMar>
            <w:vAlign w:val="center"/>
          </w:tcPr>
          <w:p w14:paraId="0EB0C3B9"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2E5140B0" w14:textId="77777777" w:rsidR="00F3065A" w:rsidRPr="00F3065A" w:rsidRDefault="00F3065A" w:rsidP="005B413E">
            <w:pPr>
              <w:spacing w:after="0"/>
              <w:jc w:val="center"/>
              <w:rPr>
                <w:rFonts w:asciiTheme="minorHAnsi" w:hAnsiTheme="minorHAnsi" w:cstheme="minorHAnsi"/>
                <w:bCs/>
                <w:sz w:val="20"/>
                <w:szCs w:val="20"/>
              </w:rPr>
            </w:pPr>
          </w:p>
        </w:tc>
      </w:tr>
      <w:tr w:rsidR="00F3065A" w:rsidRPr="00F3065A" w14:paraId="652B8E5B" w14:textId="77777777" w:rsidTr="005B413E">
        <w:trPr>
          <w:jc w:val="center"/>
        </w:trPr>
        <w:tc>
          <w:tcPr>
            <w:tcW w:w="347" w:type="pct"/>
            <w:shd w:val="clear" w:color="auto" w:fill="auto"/>
            <w:tcMar>
              <w:left w:w="57" w:type="dxa"/>
              <w:right w:w="57" w:type="dxa"/>
            </w:tcMar>
            <w:vAlign w:val="center"/>
          </w:tcPr>
          <w:p w14:paraId="622B58A6"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33F4BDFC"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Στο εμπρόσθιο και πλάγιο μέρος του λεωφορείου θα πρέπει να φέρει ενδεικτικές πινακίδες, στις οποίες το ορατό πλαίσιο απεικόνισης θα είναι ευδιάκριτο για χρήση αστικού λεωφορείου.</w:t>
            </w:r>
          </w:p>
        </w:tc>
        <w:tc>
          <w:tcPr>
            <w:tcW w:w="616" w:type="pct"/>
            <w:shd w:val="clear" w:color="auto" w:fill="auto"/>
            <w:tcMar>
              <w:left w:w="57" w:type="dxa"/>
              <w:right w:w="57" w:type="dxa"/>
            </w:tcMar>
            <w:vAlign w:val="center"/>
          </w:tcPr>
          <w:p w14:paraId="4F2932AE" w14:textId="77777777" w:rsidR="00F3065A" w:rsidRPr="00F3065A" w:rsidRDefault="00F3065A" w:rsidP="00F76716">
            <w:pPr>
              <w:jc w:val="center"/>
              <w:rPr>
                <w:rFonts w:asciiTheme="minorHAnsi" w:hAnsiTheme="minorHAnsi" w:cstheme="minorHAnsi"/>
                <w:b/>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7A8A17A5"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1EBA1E5D" w14:textId="77777777" w:rsidR="00F3065A" w:rsidRPr="00F3065A" w:rsidRDefault="00F3065A" w:rsidP="00F76716">
            <w:pPr>
              <w:spacing w:after="60"/>
              <w:jc w:val="center"/>
              <w:rPr>
                <w:rFonts w:asciiTheme="minorHAnsi" w:hAnsiTheme="minorHAnsi" w:cstheme="minorHAnsi"/>
                <w:bCs/>
                <w:sz w:val="20"/>
                <w:szCs w:val="20"/>
              </w:rPr>
            </w:pPr>
          </w:p>
        </w:tc>
      </w:tr>
      <w:tr w:rsidR="00F3065A" w:rsidRPr="00F3065A" w14:paraId="51EECA29" w14:textId="77777777" w:rsidTr="005B413E">
        <w:trPr>
          <w:jc w:val="center"/>
        </w:trPr>
        <w:tc>
          <w:tcPr>
            <w:tcW w:w="347" w:type="pct"/>
            <w:shd w:val="clear" w:color="auto" w:fill="auto"/>
            <w:tcMar>
              <w:left w:w="57" w:type="dxa"/>
              <w:right w:w="57" w:type="dxa"/>
            </w:tcMar>
            <w:vAlign w:val="center"/>
          </w:tcPr>
          <w:p w14:paraId="53011837"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6C0AEA0B" w14:textId="77777777" w:rsidR="00F3065A" w:rsidRPr="00F3065A" w:rsidRDefault="00F3065A" w:rsidP="00F76716">
            <w:pPr>
              <w:contextualSpacing/>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Οι πινακίδες θα πρέπει να απεικονίζουν οποιοδήποτε γράμμα ή αριθμό, σε οποιαδήποτε θέση και θα έχει δυνατότητα απεικόνισης Ελληνικών και Λατινικών χαρακτήρων. </w:t>
            </w:r>
            <w:r w:rsidRPr="00F3065A">
              <w:rPr>
                <w:rFonts w:asciiTheme="minorHAnsi" w:hAnsiTheme="minorHAnsi" w:cstheme="minorHAnsi"/>
                <w:sz w:val="20"/>
                <w:szCs w:val="20"/>
              </w:rPr>
              <w:t xml:space="preserve">Η απεικόνιση θα γίνεται κατά προτίμηση με τεχνολογία LED. </w:t>
            </w:r>
          </w:p>
        </w:tc>
        <w:tc>
          <w:tcPr>
            <w:tcW w:w="616" w:type="pct"/>
            <w:shd w:val="clear" w:color="auto" w:fill="auto"/>
            <w:tcMar>
              <w:left w:w="57" w:type="dxa"/>
              <w:right w:w="57" w:type="dxa"/>
            </w:tcMar>
            <w:vAlign w:val="center"/>
          </w:tcPr>
          <w:p w14:paraId="79C18FB2" w14:textId="77777777" w:rsidR="00F3065A" w:rsidRPr="00F3065A" w:rsidRDefault="00F3065A" w:rsidP="00F76716">
            <w:pPr>
              <w:jc w:val="center"/>
              <w:rPr>
                <w:rFonts w:asciiTheme="minorHAnsi" w:hAnsiTheme="minorHAnsi" w:cstheme="minorHAnsi"/>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11B2887E"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092B01C0"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564A3B0A" w14:textId="77777777" w:rsidTr="005B413E">
        <w:trPr>
          <w:trHeight w:val="332"/>
          <w:jc w:val="center"/>
        </w:trPr>
        <w:tc>
          <w:tcPr>
            <w:tcW w:w="347" w:type="pct"/>
            <w:shd w:val="clear" w:color="auto" w:fill="auto"/>
            <w:tcMar>
              <w:left w:w="57" w:type="dxa"/>
              <w:right w:w="57" w:type="dxa"/>
            </w:tcMar>
            <w:vAlign w:val="center"/>
          </w:tcPr>
          <w:p w14:paraId="50CE7590" w14:textId="77777777" w:rsidR="00F3065A" w:rsidRPr="00F3065A" w:rsidRDefault="00F3065A" w:rsidP="005B413E">
            <w:pPr>
              <w:suppressAutoHyphens w:val="0"/>
              <w:spacing w:after="0"/>
              <w:ind w:left="540"/>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1B80FA05" w14:textId="77777777"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rPr>
              <w:t>ΚΑΘΙΣΜΑΤΑ</w:t>
            </w:r>
          </w:p>
        </w:tc>
        <w:tc>
          <w:tcPr>
            <w:tcW w:w="616" w:type="pct"/>
            <w:shd w:val="clear" w:color="auto" w:fill="auto"/>
            <w:tcMar>
              <w:left w:w="57" w:type="dxa"/>
              <w:right w:w="57" w:type="dxa"/>
            </w:tcMar>
            <w:vAlign w:val="center"/>
          </w:tcPr>
          <w:p w14:paraId="3E044A17" w14:textId="77777777" w:rsidR="00F3065A" w:rsidRPr="00F3065A" w:rsidRDefault="00F3065A" w:rsidP="005B413E">
            <w:pPr>
              <w:spacing w:after="0"/>
              <w:jc w:val="center"/>
              <w:rPr>
                <w:rFonts w:asciiTheme="minorHAnsi" w:hAnsiTheme="minorHAnsi" w:cstheme="minorHAnsi"/>
                <w:sz w:val="20"/>
                <w:szCs w:val="20"/>
              </w:rPr>
            </w:pPr>
          </w:p>
        </w:tc>
        <w:tc>
          <w:tcPr>
            <w:tcW w:w="651" w:type="pct"/>
            <w:shd w:val="clear" w:color="auto" w:fill="auto"/>
            <w:tcMar>
              <w:left w:w="57" w:type="dxa"/>
              <w:right w:w="57" w:type="dxa"/>
            </w:tcMar>
            <w:vAlign w:val="center"/>
          </w:tcPr>
          <w:p w14:paraId="459B17A4" w14:textId="77777777" w:rsidR="00F3065A" w:rsidRPr="00F3065A" w:rsidRDefault="00F3065A" w:rsidP="005B413E">
            <w:pPr>
              <w:spacing w:after="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69E6CCC3" w14:textId="77777777" w:rsidR="00F3065A" w:rsidRPr="00F3065A" w:rsidRDefault="00F3065A" w:rsidP="005B413E">
            <w:pPr>
              <w:spacing w:after="0"/>
              <w:jc w:val="center"/>
              <w:rPr>
                <w:rFonts w:asciiTheme="minorHAnsi" w:hAnsiTheme="minorHAnsi" w:cstheme="minorHAnsi"/>
                <w:bCs/>
                <w:sz w:val="20"/>
                <w:szCs w:val="20"/>
              </w:rPr>
            </w:pPr>
          </w:p>
        </w:tc>
      </w:tr>
      <w:tr w:rsidR="00F3065A" w:rsidRPr="00F3065A" w14:paraId="225D7121" w14:textId="77777777" w:rsidTr="005B413E">
        <w:trPr>
          <w:jc w:val="center"/>
        </w:trPr>
        <w:tc>
          <w:tcPr>
            <w:tcW w:w="347" w:type="pct"/>
            <w:shd w:val="clear" w:color="auto" w:fill="auto"/>
            <w:tcMar>
              <w:left w:w="57" w:type="dxa"/>
              <w:right w:w="57" w:type="dxa"/>
            </w:tcMar>
            <w:vAlign w:val="center"/>
          </w:tcPr>
          <w:p w14:paraId="78C7E58A"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27BDE974"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Τα καθίσματα του οχήματος θα πρέπει να είναι ανατομικά, αντιβανδαλιστικού τύπου με επιθυμητή την επένδυση των, από ανθεκτικό υλικό και αφρολέξ</w:t>
            </w:r>
          </w:p>
        </w:tc>
        <w:tc>
          <w:tcPr>
            <w:tcW w:w="616" w:type="pct"/>
            <w:shd w:val="clear" w:color="auto" w:fill="auto"/>
            <w:tcMar>
              <w:left w:w="57" w:type="dxa"/>
              <w:right w:w="57" w:type="dxa"/>
            </w:tcMar>
            <w:vAlign w:val="center"/>
          </w:tcPr>
          <w:p w14:paraId="3BB1C69B" w14:textId="77777777" w:rsidR="00F3065A" w:rsidRPr="00F3065A" w:rsidRDefault="00F3065A" w:rsidP="00F76716">
            <w:pPr>
              <w:jc w:val="center"/>
              <w:rPr>
                <w:rFonts w:asciiTheme="minorHAnsi" w:hAnsiTheme="minorHAnsi" w:cstheme="minorHAnsi"/>
                <w:b/>
                <w:sz w:val="20"/>
                <w:szCs w:val="20"/>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2E1CFC61" w14:textId="77777777" w:rsidR="00F3065A" w:rsidRPr="00F3065A" w:rsidRDefault="00F3065A" w:rsidP="00F76716">
            <w:pPr>
              <w:spacing w:after="60"/>
              <w:jc w:val="center"/>
              <w:rPr>
                <w:rFonts w:asciiTheme="minorHAnsi" w:hAnsiTheme="minorHAnsi" w:cstheme="minorHAnsi"/>
                <w:b/>
                <w:sz w:val="20"/>
                <w:szCs w:val="20"/>
              </w:rPr>
            </w:pPr>
          </w:p>
        </w:tc>
        <w:tc>
          <w:tcPr>
            <w:tcW w:w="998" w:type="pct"/>
            <w:shd w:val="clear" w:color="auto" w:fill="auto"/>
            <w:tcMar>
              <w:left w:w="57" w:type="dxa"/>
              <w:right w:w="57" w:type="dxa"/>
            </w:tcMar>
            <w:vAlign w:val="center"/>
          </w:tcPr>
          <w:p w14:paraId="290AE770" w14:textId="77777777" w:rsidR="00F3065A" w:rsidRPr="00F3065A" w:rsidRDefault="00F3065A" w:rsidP="00F76716">
            <w:pPr>
              <w:spacing w:after="60"/>
              <w:jc w:val="center"/>
              <w:rPr>
                <w:rFonts w:asciiTheme="minorHAnsi" w:hAnsiTheme="minorHAnsi" w:cstheme="minorHAnsi"/>
                <w:bCs/>
                <w:sz w:val="20"/>
                <w:szCs w:val="20"/>
              </w:rPr>
            </w:pPr>
          </w:p>
        </w:tc>
      </w:tr>
      <w:tr w:rsidR="00F3065A" w:rsidRPr="00F3065A" w14:paraId="73F6B04B" w14:textId="77777777" w:rsidTr="005B413E">
        <w:trPr>
          <w:jc w:val="center"/>
        </w:trPr>
        <w:tc>
          <w:tcPr>
            <w:tcW w:w="347" w:type="pct"/>
            <w:shd w:val="clear" w:color="auto" w:fill="auto"/>
            <w:tcMar>
              <w:left w:w="57" w:type="dxa"/>
              <w:right w:w="57" w:type="dxa"/>
            </w:tcMar>
            <w:vAlign w:val="center"/>
          </w:tcPr>
          <w:p w14:paraId="75C9D6BA"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rPr>
            </w:pPr>
          </w:p>
        </w:tc>
        <w:tc>
          <w:tcPr>
            <w:tcW w:w="2388" w:type="pct"/>
            <w:shd w:val="clear" w:color="auto" w:fill="auto"/>
            <w:tcMar>
              <w:left w:w="57" w:type="dxa"/>
              <w:right w:w="57" w:type="dxa"/>
            </w:tcMar>
            <w:vAlign w:val="center"/>
          </w:tcPr>
          <w:p w14:paraId="5B3F924F"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Το λεωφορείο θα πρέπει να έχει έγκριση τύπου των καθισμάτων των επιβατών, σε ό,τι αφορά στην συμπεριφορά, κατά την καύση τους</w:t>
            </w:r>
          </w:p>
        </w:tc>
        <w:tc>
          <w:tcPr>
            <w:tcW w:w="616" w:type="pct"/>
            <w:shd w:val="clear" w:color="auto" w:fill="auto"/>
            <w:tcMar>
              <w:left w:w="57" w:type="dxa"/>
              <w:right w:w="57" w:type="dxa"/>
            </w:tcMar>
            <w:vAlign w:val="center"/>
          </w:tcPr>
          <w:p w14:paraId="30DCBA8A"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1EED11CF"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07D0E53B"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44B6316D" w14:textId="77777777" w:rsidTr="005B413E">
        <w:trPr>
          <w:jc w:val="center"/>
        </w:trPr>
        <w:tc>
          <w:tcPr>
            <w:tcW w:w="347" w:type="pct"/>
            <w:shd w:val="clear" w:color="auto" w:fill="auto"/>
            <w:tcMar>
              <w:left w:w="57" w:type="dxa"/>
              <w:right w:w="57" w:type="dxa"/>
            </w:tcMar>
            <w:vAlign w:val="center"/>
          </w:tcPr>
          <w:p w14:paraId="59D61F5C"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067DFED7"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Στο εσωτερικό του λεωφορείου θα τοποθετηθούν, για την στήριξη των επιβατών, αντιολισθηροί ορθοστάτες, όπως επίσης και χειρολισθήρες και χειρολαβές, σε ικανό αριθμό και σε κατάλληλες θέσεις.</w:t>
            </w:r>
          </w:p>
        </w:tc>
        <w:tc>
          <w:tcPr>
            <w:tcW w:w="616" w:type="pct"/>
            <w:shd w:val="clear" w:color="auto" w:fill="auto"/>
            <w:tcMar>
              <w:left w:w="57" w:type="dxa"/>
              <w:right w:w="57" w:type="dxa"/>
            </w:tcMar>
            <w:vAlign w:val="center"/>
          </w:tcPr>
          <w:p w14:paraId="2AA63F98"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46E27A9E"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7986D56A"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26D0A23D" w14:textId="77777777" w:rsidTr="005B413E">
        <w:trPr>
          <w:jc w:val="center"/>
        </w:trPr>
        <w:tc>
          <w:tcPr>
            <w:tcW w:w="347" w:type="pct"/>
            <w:shd w:val="clear" w:color="auto" w:fill="auto"/>
            <w:tcMar>
              <w:left w:w="57" w:type="dxa"/>
              <w:right w:w="57" w:type="dxa"/>
            </w:tcMar>
            <w:vAlign w:val="center"/>
          </w:tcPr>
          <w:p w14:paraId="1C930E6C"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509D0752" w14:textId="77777777" w:rsidR="00F3065A" w:rsidRPr="00F3065A" w:rsidRDefault="00F3065A" w:rsidP="00F76716">
            <w:pPr>
              <w:ind w:right="-3"/>
              <w:rPr>
                <w:rFonts w:asciiTheme="minorHAnsi" w:hAnsiTheme="minorHAnsi" w:cstheme="minorHAnsi"/>
                <w:sz w:val="20"/>
                <w:szCs w:val="20"/>
                <w:lang w:val="el-GR"/>
              </w:rPr>
            </w:pPr>
            <w:r w:rsidRPr="00F3065A">
              <w:rPr>
                <w:rFonts w:asciiTheme="minorHAnsi" w:hAnsiTheme="minorHAnsi" w:cstheme="minorHAnsi"/>
                <w:sz w:val="20"/>
                <w:szCs w:val="20"/>
                <w:lang w:val="el-GR"/>
              </w:rPr>
              <w:t>Θα τοποθετηθούν κομβία αίτησης στάσης, στους ορθοστάτες, κατάλληλα προσανατολισμένα, ώστε να μην περιορίζουν το πλάτος των διαδρόμων. Κομβίο αίτησης στάσης θα τοποθετηθεί, επίσης, στο χώρο στάθμευσης ΑμεΑ.</w:t>
            </w:r>
          </w:p>
        </w:tc>
        <w:tc>
          <w:tcPr>
            <w:tcW w:w="616" w:type="pct"/>
            <w:shd w:val="clear" w:color="auto" w:fill="auto"/>
            <w:tcMar>
              <w:left w:w="57" w:type="dxa"/>
              <w:right w:w="57" w:type="dxa"/>
            </w:tcMar>
            <w:vAlign w:val="center"/>
          </w:tcPr>
          <w:p w14:paraId="332EB692"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221EDA74"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14AF5EB2"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0F46DBB0" w14:textId="77777777" w:rsidTr="005B413E">
        <w:trPr>
          <w:jc w:val="center"/>
        </w:trPr>
        <w:tc>
          <w:tcPr>
            <w:tcW w:w="347" w:type="pct"/>
            <w:shd w:val="clear" w:color="auto" w:fill="auto"/>
            <w:tcMar>
              <w:left w:w="57" w:type="dxa"/>
              <w:right w:w="57" w:type="dxa"/>
            </w:tcMar>
            <w:vAlign w:val="center"/>
          </w:tcPr>
          <w:p w14:paraId="2CECD441"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14979024" w14:textId="77777777" w:rsidR="00F3065A" w:rsidRPr="00F3065A" w:rsidRDefault="00F3065A" w:rsidP="00F76716">
            <w:pPr>
              <w:ind w:right="-3"/>
              <w:rPr>
                <w:rFonts w:asciiTheme="minorHAnsi" w:hAnsiTheme="minorHAnsi" w:cstheme="minorHAnsi"/>
                <w:sz w:val="20"/>
                <w:szCs w:val="20"/>
                <w:lang w:val="el-GR"/>
              </w:rPr>
            </w:pPr>
            <w:r w:rsidRPr="00F3065A">
              <w:rPr>
                <w:rFonts w:asciiTheme="minorHAnsi" w:hAnsiTheme="minorHAnsi" w:cstheme="minorHAnsi"/>
                <w:sz w:val="20"/>
                <w:szCs w:val="20"/>
                <w:lang w:val="el-GR"/>
              </w:rPr>
              <w:t>Το κάθισμα του οδηγού θα πρέπει να διαθέτει πολλαπλές ρυθμίσεις (πλάτη, διευθύνσεις πάνω-κάτω και εμπρός -πίσω), ζώνη ασφαλείας τριών σημείων εγκεκριμένου τύπου και στηρίγματα κεφαλής. Το λεωφορείο στην καμπίνα του οδηγού θα πρέπει να διαθέτει σκιάδια, άνεμο θώρακα και θήκες μικροαντικειμένων στις πόρτες.</w:t>
            </w:r>
          </w:p>
        </w:tc>
        <w:tc>
          <w:tcPr>
            <w:tcW w:w="616" w:type="pct"/>
            <w:shd w:val="clear" w:color="auto" w:fill="auto"/>
            <w:tcMar>
              <w:left w:w="57" w:type="dxa"/>
              <w:right w:w="57" w:type="dxa"/>
            </w:tcMar>
            <w:vAlign w:val="center"/>
          </w:tcPr>
          <w:p w14:paraId="15817658"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22A5C977"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4D2E963F"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3F3E1361" w14:textId="77777777" w:rsidTr="005B413E">
        <w:trPr>
          <w:trHeight w:val="485"/>
          <w:jc w:val="center"/>
        </w:trPr>
        <w:tc>
          <w:tcPr>
            <w:tcW w:w="347" w:type="pct"/>
            <w:shd w:val="clear" w:color="auto" w:fill="auto"/>
            <w:tcMar>
              <w:left w:w="57" w:type="dxa"/>
              <w:right w:w="57" w:type="dxa"/>
            </w:tcMar>
            <w:vAlign w:val="center"/>
          </w:tcPr>
          <w:p w14:paraId="2C669886" w14:textId="77777777" w:rsidR="00F3065A" w:rsidRPr="00F3065A" w:rsidRDefault="00F3065A" w:rsidP="005B413E">
            <w:pPr>
              <w:suppressAutoHyphens w:val="0"/>
              <w:spacing w:after="0"/>
              <w:ind w:left="540"/>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76F61F3F" w14:textId="77777777" w:rsidR="00F3065A" w:rsidRPr="00F3065A" w:rsidRDefault="00F3065A" w:rsidP="005B413E">
            <w:pPr>
              <w:spacing w:after="0"/>
              <w:ind w:left="-17" w:right="-3"/>
              <w:rPr>
                <w:rFonts w:asciiTheme="minorHAnsi" w:hAnsiTheme="minorHAnsi" w:cstheme="minorHAnsi"/>
                <w:b/>
                <w:sz w:val="20"/>
                <w:szCs w:val="20"/>
                <w:lang w:val="el-GR"/>
              </w:rPr>
            </w:pPr>
            <w:r w:rsidRPr="00F3065A">
              <w:rPr>
                <w:rFonts w:asciiTheme="minorHAnsi" w:hAnsiTheme="minorHAnsi" w:cstheme="minorHAnsi"/>
                <w:b/>
                <w:sz w:val="20"/>
                <w:szCs w:val="20"/>
              </w:rPr>
              <w:t>ΘΕΣΗ ΟΔΗΓΗΣΗΣ</w:t>
            </w:r>
          </w:p>
        </w:tc>
        <w:tc>
          <w:tcPr>
            <w:tcW w:w="616" w:type="pct"/>
            <w:shd w:val="clear" w:color="auto" w:fill="auto"/>
            <w:tcMar>
              <w:left w:w="57" w:type="dxa"/>
              <w:right w:w="57" w:type="dxa"/>
            </w:tcMar>
            <w:vAlign w:val="center"/>
          </w:tcPr>
          <w:p w14:paraId="5B19BA88" w14:textId="77777777" w:rsidR="00F3065A" w:rsidRPr="00F3065A" w:rsidRDefault="00F3065A" w:rsidP="005B413E">
            <w:pPr>
              <w:spacing w:after="0"/>
              <w:jc w:val="center"/>
              <w:rPr>
                <w:rFonts w:asciiTheme="minorHAnsi" w:hAnsiTheme="minorHAnsi" w:cstheme="minorHAnsi"/>
                <w:b/>
                <w:sz w:val="20"/>
                <w:szCs w:val="20"/>
                <w:lang w:val="el-GR"/>
              </w:rPr>
            </w:pPr>
          </w:p>
        </w:tc>
        <w:tc>
          <w:tcPr>
            <w:tcW w:w="651" w:type="pct"/>
            <w:shd w:val="clear" w:color="auto" w:fill="auto"/>
            <w:tcMar>
              <w:left w:w="57" w:type="dxa"/>
              <w:right w:w="57" w:type="dxa"/>
            </w:tcMar>
            <w:vAlign w:val="center"/>
          </w:tcPr>
          <w:p w14:paraId="0515DCFC" w14:textId="77777777" w:rsidR="00F3065A" w:rsidRPr="00F3065A" w:rsidRDefault="00F3065A" w:rsidP="005B413E">
            <w:pPr>
              <w:spacing w:after="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32CB6067" w14:textId="77777777" w:rsidR="00F3065A" w:rsidRPr="00F3065A" w:rsidRDefault="00F3065A" w:rsidP="005B413E">
            <w:pPr>
              <w:spacing w:after="0"/>
              <w:jc w:val="center"/>
              <w:rPr>
                <w:rFonts w:asciiTheme="minorHAnsi" w:hAnsiTheme="minorHAnsi" w:cstheme="minorHAnsi"/>
                <w:bCs/>
                <w:sz w:val="20"/>
                <w:szCs w:val="20"/>
                <w:lang w:val="el-GR"/>
              </w:rPr>
            </w:pPr>
          </w:p>
        </w:tc>
      </w:tr>
      <w:tr w:rsidR="00F3065A" w:rsidRPr="00F3065A" w14:paraId="7E0C6275" w14:textId="77777777" w:rsidTr="005B413E">
        <w:trPr>
          <w:jc w:val="center"/>
        </w:trPr>
        <w:tc>
          <w:tcPr>
            <w:tcW w:w="347" w:type="pct"/>
            <w:shd w:val="clear" w:color="auto" w:fill="auto"/>
            <w:tcMar>
              <w:left w:w="57" w:type="dxa"/>
              <w:right w:w="57" w:type="dxa"/>
            </w:tcMar>
            <w:vAlign w:val="center"/>
          </w:tcPr>
          <w:p w14:paraId="4B7A4069"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2C05E39F"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Το λεωφορείο θα πρέπει να διαθέτει εργονομική θέση οδήγησης με καλή ορατότητα. Θα πρέπει να υπάρχει πλήρης πίνακας ελέγχου και να διαθέτει κόρνα προβλεπόμενης ισχύος και θορύβου, όλα τα προβλεπόμενα όργανα οδήγησης τους πίνακες οργάνων και τους δείκτες παρακολούθησης καλής λειτουργίας του κινητήρα και γενικά της πορείας του, με κατάλληλο φωτισμό και εργονομική διευθέτηση στο θάλαμο οδήγησης.</w:t>
            </w:r>
          </w:p>
        </w:tc>
        <w:tc>
          <w:tcPr>
            <w:tcW w:w="616" w:type="pct"/>
            <w:shd w:val="clear" w:color="auto" w:fill="auto"/>
            <w:tcMar>
              <w:left w:w="57" w:type="dxa"/>
              <w:right w:w="57" w:type="dxa"/>
            </w:tcMar>
            <w:vAlign w:val="center"/>
          </w:tcPr>
          <w:p w14:paraId="78FA1EAE"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2E77E3D6"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486C4E80"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56F81A25" w14:textId="77777777" w:rsidTr="005B413E">
        <w:trPr>
          <w:jc w:val="center"/>
        </w:trPr>
        <w:tc>
          <w:tcPr>
            <w:tcW w:w="347" w:type="pct"/>
            <w:shd w:val="clear" w:color="auto" w:fill="auto"/>
            <w:tcMar>
              <w:left w:w="57" w:type="dxa"/>
              <w:right w:w="57" w:type="dxa"/>
            </w:tcMar>
            <w:vAlign w:val="center"/>
          </w:tcPr>
          <w:p w14:paraId="3C2A1A2A"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363A9A3F"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Ο πίνακας θα είναι εργονομικός, σύγχρονης τεχνολογίας, με οθόνη ή οθόνες φιλικές προς τον οδηγό, που θα απεικονίζουν με ευκρίνεια, τις παραμέτρους της λειτουργίας του λεωφορείου, και θα παρέχουν τις απαιτούμενες προειδοποιήσεις για τυχόν προβλήματα.</w:t>
            </w:r>
          </w:p>
        </w:tc>
        <w:tc>
          <w:tcPr>
            <w:tcW w:w="616" w:type="pct"/>
            <w:shd w:val="clear" w:color="auto" w:fill="auto"/>
            <w:tcMar>
              <w:left w:w="57" w:type="dxa"/>
              <w:right w:w="57" w:type="dxa"/>
            </w:tcMar>
            <w:vAlign w:val="center"/>
          </w:tcPr>
          <w:p w14:paraId="013C2654"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7B9703E8"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6B7DDF9A"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0F3E740B" w14:textId="77777777" w:rsidTr="005B413E">
        <w:trPr>
          <w:jc w:val="center"/>
        </w:trPr>
        <w:tc>
          <w:tcPr>
            <w:tcW w:w="347" w:type="pct"/>
            <w:shd w:val="clear" w:color="auto" w:fill="auto"/>
            <w:tcMar>
              <w:left w:w="57" w:type="dxa"/>
              <w:right w:w="57" w:type="dxa"/>
            </w:tcMar>
            <w:vAlign w:val="center"/>
          </w:tcPr>
          <w:p w14:paraId="070FD962"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06133336"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Θα υπάρχουν κάμερες οπισθοπορείας και κάμερα στη θύρα επιβίβασης – αποβίβασης με προβολή στο πίνακα ελέγχου και θα πρέπει να υπάρχει χώρισμα ανάμεσα στη θέση οδήγησης και της καμπίνας των επιβατών.</w:t>
            </w:r>
          </w:p>
        </w:tc>
        <w:tc>
          <w:tcPr>
            <w:tcW w:w="616" w:type="pct"/>
            <w:shd w:val="clear" w:color="auto" w:fill="auto"/>
            <w:tcMar>
              <w:left w:w="57" w:type="dxa"/>
              <w:right w:w="57" w:type="dxa"/>
            </w:tcMar>
            <w:vAlign w:val="center"/>
          </w:tcPr>
          <w:p w14:paraId="29A05158"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065D75B0"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4A7896D0"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3C9C6D62" w14:textId="77777777" w:rsidTr="005B413E">
        <w:trPr>
          <w:trHeight w:val="575"/>
          <w:jc w:val="center"/>
        </w:trPr>
        <w:tc>
          <w:tcPr>
            <w:tcW w:w="347" w:type="pct"/>
            <w:shd w:val="clear" w:color="auto" w:fill="auto"/>
            <w:tcMar>
              <w:left w:w="57" w:type="dxa"/>
              <w:right w:w="57" w:type="dxa"/>
            </w:tcMar>
            <w:vAlign w:val="center"/>
          </w:tcPr>
          <w:p w14:paraId="69F69299" w14:textId="77777777" w:rsidR="00F3065A" w:rsidRPr="00F3065A" w:rsidRDefault="00F3065A" w:rsidP="005B413E">
            <w:pPr>
              <w:suppressAutoHyphens w:val="0"/>
              <w:spacing w:after="0"/>
              <w:ind w:left="540"/>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3362F829" w14:textId="569B86E4" w:rsidR="00F3065A" w:rsidRPr="00F3065A" w:rsidRDefault="009963DC" w:rsidP="005B413E">
            <w:pPr>
              <w:autoSpaceDE w:val="0"/>
              <w:autoSpaceDN w:val="0"/>
              <w:adjustRightInd w:val="0"/>
              <w:spacing w:after="0"/>
              <w:rPr>
                <w:rFonts w:asciiTheme="minorHAnsi" w:hAnsiTheme="minorHAnsi" w:cstheme="minorHAnsi"/>
                <w:sz w:val="20"/>
                <w:szCs w:val="20"/>
                <w:lang w:val="el-GR"/>
              </w:rPr>
            </w:pPr>
            <w:r>
              <w:rPr>
                <w:rFonts w:asciiTheme="minorHAnsi" w:hAnsiTheme="minorHAnsi" w:cstheme="minorHAnsi"/>
                <w:b/>
                <w:sz w:val="20"/>
                <w:szCs w:val="20"/>
                <w:lang w:val="el-GR"/>
              </w:rPr>
              <w:t>Η</w:t>
            </w:r>
            <w:r w:rsidR="00F3065A" w:rsidRPr="00F3065A">
              <w:rPr>
                <w:rFonts w:asciiTheme="minorHAnsi" w:hAnsiTheme="minorHAnsi" w:cstheme="minorHAnsi"/>
                <w:b/>
                <w:sz w:val="20"/>
                <w:szCs w:val="20"/>
              </w:rPr>
              <w:t>ΛΕΚΤΡΟΛΟΓΙΚΗ ΕΓΚΑΤΑΣΤΑΣΗ - ΕΣΩΤΕΡΙΚΟΣ ΦΩΤΙΣΜΟΣ</w:t>
            </w:r>
          </w:p>
        </w:tc>
        <w:tc>
          <w:tcPr>
            <w:tcW w:w="616" w:type="pct"/>
            <w:shd w:val="clear" w:color="auto" w:fill="auto"/>
            <w:tcMar>
              <w:left w:w="57" w:type="dxa"/>
              <w:right w:w="57" w:type="dxa"/>
            </w:tcMar>
            <w:vAlign w:val="center"/>
          </w:tcPr>
          <w:p w14:paraId="76D70B0B" w14:textId="77777777" w:rsidR="00F3065A" w:rsidRPr="00F3065A" w:rsidRDefault="00F3065A" w:rsidP="005B413E">
            <w:pPr>
              <w:spacing w:after="0"/>
              <w:jc w:val="center"/>
              <w:rPr>
                <w:rFonts w:asciiTheme="minorHAnsi" w:hAnsiTheme="minorHAnsi" w:cstheme="minorHAnsi"/>
                <w:b/>
                <w:sz w:val="20"/>
                <w:szCs w:val="20"/>
                <w:lang w:val="el-GR"/>
              </w:rPr>
            </w:pPr>
          </w:p>
        </w:tc>
        <w:tc>
          <w:tcPr>
            <w:tcW w:w="651" w:type="pct"/>
            <w:shd w:val="clear" w:color="auto" w:fill="auto"/>
            <w:tcMar>
              <w:left w:w="57" w:type="dxa"/>
              <w:right w:w="57" w:type="dxa"/>
            </w:tcMar>
            <w:vAlign w:val="center"/>
          </w:tcPr>
          <w:p w14:paraId="32CF9025" w14:textId="77777777" w:rsidR="00F3065A" w:rsidRPr="00F3065A" w:rsidRDefault="00F3065A" w:rsidP="005B413E">
            <w:pPr>
              <w:spacing w:after="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5FD9ABB0" w14:textId="77777777" w:rsidR="00F3065A" w:rsidRPr="00F3065A" w:rsidRDefault="00F3065A" w:rsidP="005B413E">
            <w:pPr>
              <w:spacing w:after="0"/>
              <w:jc w:val="center"/>
              <w:rPr>
                <w:rFonts w:asciiTheme="minorHAnsi" w:hAnsiTheme="minorHAnsi" w:cstheme="minorHAnsi"/>
                <w:bCs/>
                <w:sz w:val="20"/>
                <w:szCs w:val="20"/>
                <w:lang w:val="el-GR"/>
              </w:rPr>
            </w:pPr>
          </w:p>
        </w:tc>
      </w:tr>
      <w:tr w:rsidR="00F3065A" w:rsidRPr="00F3065A" w14:paraId="782D380B" w14:textId="77777777" w:rsidTr="005B413E">
        <w:trPr>
          <w:jc w:val="center"/>
        </w:trPr>
        <w:tc>
          <w:tcPr>
            <w:tcW w:w="347" w:type="pct"/>
            <w:shd w:val="clear" w:color="auto" w:fill="auto"/>
            <w:tcMar>
              <w:left w:w="57" w:type="dxa"/>
              <w:right w:w="57" w:type="dxa"/>
            </w:tcMar>
            <w:vAlign w:val="center"/>
          </w:tcPr>
          <w:p w14:paraId="581D1866"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6F3DEC0D"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Στο εσωτερικό του λεωφορείου θα πρέπει να υπάρχει επαρκής φωτισμός με φωτιστικά κατά προτίμηση τύπου </w:t>
            </w:r>
            <w:r w:rsidRPr="00F3065A">
              <w:rPr>
                <w:rFonts w:asciiTheme="minorHAnsi" w:hAnsiTheme="minorHAnsi" w:cstheme="minorHAnsi"/>
                <w:sz w:val="20"/>
                <w:szCs w:val="20"/>
              </w:rPr>
              <w:t>LED</w:t>
            </w:r>
            <w:r w:rsidRPr="00F3065A">
              <w:rPr>
                <w:rFonts w:asciiTheme="minorHAnsi" w:hAnsiTheme="minorHAnsi" w:cstheme="minorHAnsi"/>
                <w:sz w:val="20"/>
                <w:szCs w:val="20"/>
                <w:lang w:val="el-GR"/>
              </w:rPr>
              <w:t xml:space="preserve"> με ξεχωριστά κυκλώματα για τον χώρο του οδηγού, των επιβατών και στην θύρα επιβίβασης – αποβίβασης των επιβατών.</w:t>
            </w:r>
          </w:p>
        </w:tc>
        <w:tc>
          <w:tcPr>
            <w:tcW w:w="616" w:type="pct"/>
            <w:shd w:val="clear" w:color="auto" w:fill="auto"/>
            <w:tcMar>
              <w:left w:w="57" w:type="dxa"/>
              <w:right w:w="57" w:type="dxa"/>
            </w:tcMar>
            <w:vAlign w:val="center"/>
          </w:tcPr>
          <w:p w14:paraId="35959740"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46D834B6"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6F6B0860"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5A606072" w14:textId="77777777" w:rsidTr="005B413E">
        <w:trPr>
          <w:jc w:val="center"/>
        </w:trPr>
        <w:tc>
          <w:tcPr>
            <w:tcW w:w="347" w:type="pct"/>
            <w:shd w:val="clear" w:color="auto" w:fill="auto"/>
            <w:tcMar>
              <w:left w:w="57" w:type="dxa"/>
              <w:right w:w="57" w:type="dxa"/>
            </w:tcMar>
            <w:vAlign w:val="center"/>
          </w:tcPr>
          <w:p w14:paraId="79CBF0DC"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1FE4134C"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θα υπάρχει ψηφιακός ταχογράφος και θα πρέπει να είναι εφοδιασμένο με συσσωρευτή-(ές) βοηθητικών συστημάτων.</w:t>
            </w:r>
          </w:p>
        </w:tc>
        <w:tc>
          <w:tcPr>
            <w:tcW w:w="616" w:type="pct"/>
            <w:shd w:val="clear" w:color="auto" w:fill="auto"/>
            <w:tcMar>
              <w:left w:w="57" w:type="dxa"/>
              <w:right w:w="57" w:type="dxa"/>
            </w:tcMar>
            <w:vAlign w:val="center"/>
          </w:tcPr>
          <w:p w14:paraId="0BC50954"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21039044"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20C255C0"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486744BB" w14:textId="77777777" w:rsidTr="005B413E">
        <w:trPr>
          <w:trHeight w:val="440"/>
          <w:jc w:val="center"/>
        </w:trPr>
        <w:tc>
          <w:tcPr>
            <w:tcW w:w="347" w:type="pct"/>
            <w:shd w:val="clear" w:color="auto" w:fill="auto"/>
            <w:tcMar>
              <w:left w:w="57" w:type="dxa"/>
              <w:right w:w="57" w:type="dxa"/>
            </w:tcMar>
            <w:vAlign w:val="center"/>
          </w:tcPr>
          <w:p w14:paraId="3E60CA02" w14:textId="77777777" w:rsidR="00F3065A" w:rsidRPr="00F3065A" w:rsidRDefault="00F3065A" w:rsidP="005B413E">
            <w:pPr>
              <w:suppressAutoHyphens w:val="0"/>
              <w:spacing w:after="0"/>
              <w:ind w:left="540"/>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22328B57" w14:textId="77777777"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rPr>
              <w:t>ΚΛΙΜΑΤΙΣΜΟΣ (ΑΕΡΙΣΜΌΣ-ΨΥΞΗ-ΘΕΡΜΑΝΣΗ)</w:t>
            </w:r>
          </w:p>
        </w:tc>
        <w:tc>
          <w:tcPr>
            <w:tcW w:w="616" w:type="pct"/>
            <w:shd w:val="clear" w:color="auto" w:fill="auto"/>
            <w:tcMar>
              <w:left w:w="57" w:type="dxa"/>
              <w:right w:w="57" w:type="dxa"/>
            </w:tcMar>
            <w:vAlign w:val="center"/>
          </w:tcPr>
          <w:p w14:paraId="08184F91" w14:textId="77777777" w:rsidR="00F3065A" w:rsidRPr="00F3065A" w:rsidRDefault="00F3065A" w:rsidP="005B413E">
            <w:pPr>
              <w:spacing w:after="0"/>
              <w:rPr>
                <w:rFonts w:asciiTheme="minorHAnsi" w:hAnsiTheme="minorHAnsi" w:cstheme="minorHAnsi"/>
                <w:b/>
                <w:sz w:val="20"/>
                <w:szCs w:val="20"/>
                <w:lang w:val="el-GR"/>
              </w:rPr>
            </w:pPr>
          </w:p>
        </w:tc>
        <w:tc>
          <w:tcPr>
            <w:tcW w:w="651" w:type="pct"/>
            <w:shd w:val="clear" w:color="auto" w:fill="auto"/>
            <w:tcMar>
              <w:left w:w="57" w:type="dxa"/>
              <w:right w:w="57" w:type="dxa"/>
            </w:tcMar>
            <w:vAlign w:val="center"/>
          </w:tcPr>
          <w:p w14:paraId="27B121AE" w14:textId="77777777" w:rsidR="00F3065A" w:rsidRPr="00F3065A" w:rsidRDefault="00F3065A" w:rsidP="005B413E">
            <w:pPr>
              <w:spacing w:after="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5165C5EF" w14:textId="77777777" w:rsidR="00F3065A" w:rsidRPr="00F3065A" w:rsidRDefault="00F3065A" w:rsidP="005B413E">
            <w:pPr>
              <w:spacing w:after="0"/>
              <w:jc w:val="center"/>
              <w:rPr>
                <w:rFonts w:asciiTheme="minorHAnsi" w:hAnsiTheme="minorHAnsi" w:cstheme="minorHAnsi"/>
                <w:bCs/>
                <w:sz w:val="20"/>
                <w:szCs w:val="20"/>
                <w:lang w:val="el-GR"/>
              </w:rPr>
            </w:pPr>
          </w:p>
        </w:tc>
      </w:tr>
      <w:tr w:rsidR="00F3065A" w:rsidRPr="00F3065A" w14:paraId="4282CE89" w14:textId="77777777" w:rsidTr="005B413E">
        <w:trPr>
          <w:jc w:val="center"/>
        </w:trPr>
        <w:tc>
          <w:tcPr>
            <w:tcW w:w="347" w:type="pct"/>
            <w:shd w:val="clear" w:color="auto" w:fill="auto"/>
            <w:tcMar>
              <w:left w:w="57" w:type="dxa"/>
              <w:right w:w="57" w:type="dxa"/>
            </w:tcMar>
            <w:vAlign w:val="center"/>
          </w:tcPr>
          <w:p w14:paraId="3CC48AC8"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5B0CF41F"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Το λεωφορείο θα πρέπει να διαθέτει επαρκές και αποτελεσματικό σύστημα αερισμού (βεβιασμένου και φυσικού), σύστημα θέρμανσης (για τον χώρο του οδηγού και των επιβατών) και σύστημα κλιματισμού (για τον εσωτερικό χώρο του πλήρους λεωφορείου).</w:t>
            </w:r>
          </w:p>
        </w:tc>
        <w:tc>
          <w:tcPr>
            <w:tcW w:w="616" w:type="pct"/>
            <w:shd w:val="clear" w:color="auto" w:fill="auto"/>
            <w:tcMar>
              <w:left w:w="57" w:type="dxa"/>
              <w:right w:w="57" w:type="dxa"/>
            </w:tcMar>
            <w:vAlign w:val="center"/>
          </w:tcPr>
          <w:p w14:paraId="1AFE1E75"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21E33623"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24A0A912"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317522A3" w14:textId="77777777" w:rsidTr="005B413E">
        <w:trPr>
          <w:jc w:val="center"/>
        </w:trPr>
        <w:tc>
          <w:tcPr>
            <w:tcW w:w="347" w:type="pct"/>
            <w:shd w:val="clear" w:color="auto" w:fill="auto"/>
            <w:tcMar>
              <w:left w:w="57" w:type="dxa"/>
              <w:right w:w="57" w:type="dxa"/>
            </w:tcMar>
            <w:vAlign w:val="center"/>
          </w:tcPr>
          <w:p w14:paraId="2F3A440C"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695157E0"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Η λειτουργία της εγκατάστασης κλιματισμού θα πρέπει να ελέγχεται από ηλεκτρονική/ηλεκτρική διάταξη, χειριζόμενη ή/και τηλεχειριζόμενη από τον οδηγό.</w:t>
            </w:r>
          </w:p>
        </w:tc>
        <w:tc>
          <w:tcPr>
            <w:tcW w:w="616" w:type="pct"/>
            <w:shd w:val="clear" w:color="auto" w:fill="auto"/>
            <w:tcMar>
              <w:left w:w="57" w:type="dxa"/>
              <w:right w:w="57" w:type="dxa"/>
            </w:tcMar>
            <w:vAlign w:val="center"/>
          </w:tcPr>
          <w:p w14:paraId="70A50C35"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06D2334F"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49072076"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21CF457D" w14:textId="77777777" w:rsidTr="005B413E">
        <w:trPr>
          <w:trHeight w:val="467"/>
          <w:jc w:val="center"/>
        </w:trPr>
        <w:tc>
          <w:tcPr>
            <w:tcW w:w="347" w:type="pct"/>
            <w:shd w:val="clear" w:color="auto" w:fill="auto"/>
            <w:tcMar>
              <w:left w:w="57" w:type="dxa"/>
              <w:right w:w="57" w:type="dxa"/>
            </w:tcMar>
            <w:vAlign w:val="center"/>
          </w:tcPr>
          <w:p w14:paraId="75BEA3E6" w14:textId="77777777" w:rsidR="00F3065A" w:rsidRPr="00F3065A" w:rsidRDefault="00F3065A" w:rsidP="005B413E">
            <w:pPr>
              <w:suppressAutoHyphens w:val="0"/>
              <w:spacing w:after="0"/>
              <w:ind w:left="540"/>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2DA2A2D8" w14:textId="77777777"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rPr>
              <w:t>ΠΑΡΕΛΚΟΜΕΝΑ ΛΕΩΦΟΡΕΙΟΥ</w:t>
            </w:r>
          </w:p>
        </w:tc>
        <w:tc>
          <w:tcPr>
            <w:tcW w:w="616" w:type="pct"/>
            <w:shd w:val="clear" w:color="auto" w:fill="auto"/>
            <w:tcMar>
              <w:left w:w="57" w:type="dxa"/>
              <w:right w:w="57" w:type="dxa"/>
            </w:tcMar>
            <w:vAlign w:val="center"/>
          </w:tcPr>
          <w:p w14:paraId="534E0EB6" w14:textId="77777777" w:rsidR="00F3065A" w:rsidRPr="00F3065A" w:rsidRDefault="00F3065A" w:rsidP="005B413E">
            <w:pPr>
              <w:spacing w:after="0"/>
              <w:jc w:val="center"/>
              <w:rPr>
                <w:rFonts w:asciiTheme="minorHAnsi" w:hAnsiTheme="minorHAnsi" w:cstheme="minorHAnsi"/>
                <w:b/>
                <w:sz w:val="20"/>
                <w:szCs w:val="20"/>
                <w:lang w:val="el-GR"/>
              </w:rPr>
            </w:pPr>
          </w:p>
        </w:tc>
        <w:tc>
          <w:tcPr>
            <w:tcW w:w="651" w:type="pct"/>
            <w:shd w:val="clear" w:color="auto" w:fill="auto"/>
            <w:tcMar>
              <w:left w:w="57" w:type="dxa"/>
              <w:right w:w="57" w:type="dxa"/>
            </w:tcMar>
            <w:vAlign w:val="center"/>
          </w:tcPr>
          <w:p w14:paraId="74973893" w14:textId="77777777" w:rsidR="00F3065A" w:rsidRPr="00F3065A" w:rsidRDefault="00F3065A" w:rsidP="005B413E">
            <w:pPr>
              <w:spacing w:after="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68626526" w14:textId="77777777" w:rsidR="00F3065A" w:rsidRPr="00F3065A" w:rsidRDefault="00F3065A" w:rsidP="005B413E">
            <w:pPr>
              <w:spacing w:after="0"/>
              <w:jc w:val="center"/>
              <w:rPr>
                <w:rFonts w:asciiTheme="minorHAnsi" w:hAnsiTheme="minorHAnsi" w:cstheme="minorHAnsi"/>
                <w:bCs/>
                <w:sz w:val="20"/>
                <w:szCs w:val="20"/>
                <w:lang w:val="el-GR"/>
              </w:rPr>
            </w:pPr>
          </w:p>
        </w:tc>
      </w:tr>
      <w:tr w:rsidR="00F3065A" w:rsidRPr="00F3065A" w14:paraId="6592823A" w14:textId="77777777" w:rsidTr="005B413E">
        <w:trPr>
          <w:jc w:val="center"/>
        </w:trPr>
        <w:tc>
          <w:tcPr>
            <w:tcW w:w="347" w:type="pct"/>
            <w:shd w:val="clear" w:color="auto" w:fill="auto"/>
            <w:tcMar>
              <w:left w:w="57" w:type="dxa"/>
              <w:right w:w="57" w:type="dxa"/>
            </w:tcMar>
            <w:vAlign w:val="center"/>
          </w:tcPr>
          <w:p w14:paraId="27A9885B"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2DE0CA86" w14:textId="77777777" w:rsidR="00F3065A" w:rsidRPr="00F3065A" w:rsidRDefault="00F3065A" w:rsidP="005B413E">
            <w:pPr>
              <w:spacing w:after="0"/>
              <w:ind w:left="-17" w:right="-3"/>
              <w:rPr>
                <w:rFonts w:asciiTheme="minorHAnsi" w:hAnsiTheme="minorHAnsi" w:cstheme="minorHAnsi"/>
                <w:sz w:val="20"/>
                <w:szCs w:val="20"/>
                <w:lang w:val="el-GR"/>
              </w:rPr>
            </w:pPr>
            <w:r w:rsidRPr="00F3065A">
              <w:rPr>
                <w:rFonts w:asciiTheme="minorHAnsi" w:hAnsiTheme="minorHAnsi" w:cstheme="minorHAnsi"/>
                <w:sz w:val="20"/>
                <w:szCs w:val="20"/>
                <w:lang w:val="el-GR"/>
              </w:rPr>
              <w:t>Το όχημα θα παραδοθεί με τα ακόλουθα παρελκόμενα:</w:t>
            </w:r>
          </w:p>
          <w:p w14:paraId="23C64AC0" w14:textId="77777777" w:rsidR="00F3065A" w:rsidRPr="00F3065A" w:rsidRDefault="00F3065A" w:rsidP="00F3065A">
            <w:pPr>
              <w:pStyle w:val="a3"/>
              <w:numPr>
                <w:ilvl w:val="0"/>
                <w:numId w:val="6"/>
              </w:numPr>
              <w:suppressAutoHyphens w:val="0"/>
              <w:spacing w:after="0"/>
              <w:ind w:left="343" w:right="-3"/>
              <w:jc w:val="left"/>
              <w:rPr>
                <w:rFonts w:asciiTheme="minorHAnsi" w:hAnsiTheme="minorHAnsi" w:cstheme="minorHAnsi"/>
                <w:color w:val="000000"/>
                <w:sz w:val="20"/>
                <w:szCs w:val="20"/>
                <w:lang w:val="el-GR" w:eastAsia="el-GR"/>
              </w:rPr>
            </w:pPr>
            <w:r w:rsidRPr="00F3065A">
              <w:rPr>
                <w:rFonts w:asciiTheme="minorHAnsi" w:hAnsiTheme="minorHAnsi" w:cstheme="minorHAnsi"/>
                <w:color w:val="000000"/>
                <w:sz w:val="20"/>
                <w:szCs w:val="20"/>
                <w:lang w:val="el-GR" w:eastAsia="el-GR"/>
              </w:rPr>
              <w:t>Εργαλειοθήκη με πλήρη σειρά εργαλείων πρώτης ανάγκης που θα προσδιορίζονται αναλυτικώς σε κατάσταση</w:t>
            </w:r>
          </w:p>
          <w:p w14:paraId="092E79F3" w14:textId="77777777" w:rsidR="00F3065A" w:rsidRPr="00F3065A" w:rsidRDefault="00F3065A" w:rsidP="00F3065A">
            <w:pPr>
              <w:pStyle w:val="a3"/>
              <w:numPr>
                <w:ilvl w:val="0"/>
                <w:numId w:val="6"/>
              </w:numPr>
              <w:suppressAutoHyphens w:val="0"/>
              <w:spacing w:after="0"/>
              <w:ind w:left="343" w:right="-3"/>
              <w:jc w:val="left"/>
              <w:rPr>
                <w:rFonts w:asciiTheme="minorHAnsi" w:hAnsiTheme="minorHAnsi" w:cstheme="minorHAnsi"/>
                <w:color w:val="000000"/>
                <w:sz w:val="20"/>
                <w:szCs w:val="20"/>
                <w:lang w:val="el-GR" w:eastAsia="el-GR"/>
              </w:rPr>
            </w:pPr>
            <w:r w:rsidRPr="00F3065A">
              <w:rPr>
                <w:rFonts w:asciiTheme="minorHAnsi" w:hAnsiTheme="minorHAnsi" w:cstheme="minorHAnsi"/>
                <w:color w:val="000000"/>
                <w:sz w:val="20"/>
                <w:szCs w:val="20"/>
                <w:lang w:val="el-GR" w:eastAsia="el-GR"/>
              </w:rPr>
              <w:t>Πυροσβεστήρα, σύμφωνα με τις διατάξεις του Κ.Ο.Κ.</w:t>
            </w:r>
          </w:p>
          <w:p w14:paraId="57091CB8" w14:textId="77777777" w:rsidR="00F3065A" w:rsidRPr="00F3065A" w:rsidRDefault="00F3065A" w:rsidP="00F3065A">
            <w:pPr>
              <w:pStyle w:val="a3"/>
              <w:numPr>
                <w:ilvl w:val="0"/>
                <w:numId w:val="6"/>
              </w:numPr>
              <w:suppressAutoHyphens w:val="0"/>
              <w:spacing w:after="0"/>
              <w:ind w:left="343" w:right="-3"/>
              <w:jc w:val="left"/>
              <w:rPr>
                <w:rFonts w:asciiTheme="minorHAnsi" w:hAnsiTheme="minorHAnsi" w:cstheme="minorHAnsi"/>
                <w:color w:val="000000"/>
                <w:sz w:val="20"/>
                <w:szCs w:val="20"/>
                <w:lang w:val="el-GR" w:eastAsia="el-GR"/>
              </w:rPr>
            </w:pPr>
            <w:r w:rsidRPr="00F3065A">
              <w:rPr>
                <w:rFonts w:asciiTheme="minorHAnsi" w:hAnsiTheme="minorHAnsi" w:cstheme="minorHAnsi"/>
                <w:color w:val="000000"/>
                <w:sz w:val="20"/>
                <w:szCs w:val="20"/>
                <w:lang w:val="el-GR" w:eastAsia="el-GR"/>
              </w:rPr>
              <w:t>Πλήρες φαρμακείο σύμφωνα με τον Κ.Ο.Κ.</w:t>
            </w:r>
          </w:p>
          <w:p w14:paraId="139F9696" w14:textId="77777777" w:rsidR="00F3065A" w:rsidRPr="00F3065A" w:rsidRDefault="00F3065A" w:rsidP="00F3065A">
            <w:pPr>
              <w:pStyle w:val="a3"/>
              <w:numPr>
                <w:ilvl w:val="0"/>
                <w:numId w:val="6"/>
              </w:numPr>
              <w:suppressAutoHyphens w:val="0"/>
              <w:spacing w:after="0"/>
              <w:ind w:left="343" w:right="-3"/>
              <w:jc w:val="left"/>
              <w:rPr>
                <w:rFonts w:asciiTheme="minorHAnsi" w:hAnsiTheme="minorHAnsi" w:cstheme="minorHAnsi"/>
                <w:color w:val="000000"/>
                <w:sz w:val="20"/>
                <w:szCs w:val="20"/>
                <w:lang w:val="el-GR" w:eastAsia="el-GR"/>
              </w:rPr>
            </w:pPr>
            <w:r w:rsidRPr="00F3065A">
              <w:rPr>
                <w:rFonts w:asciiTheme="minorHAnsi" w:hAnsiTheme="minorHAnsi" w:cstheme="minorHAnsi"/>
                <w:color w:val="000000"/>
                <w:sz w:val="20"/>
                <w:szCs w:val="20"/>
                <w:lang w:val="el-GR" w:eastAsia="el-GR"/>
              </w:rPr>
              <w:t>Τρίγωνο βλαβών</w:t>
            </w:r>
          </w:p>
          <w:p w14:paraId="6C60C6DD" w14:textId="77777777" w:rsidR="00F3065A" w:rsidRPr="00F3065A" w:rsidRDefault="00F3065A" w:rsidP="00F3065A">
            <w:pPr>
              <w:pStyle w:val="a3"/>
              <w:numPr>
                <w:ilvl w:val="0"/>
                <w:numId w:val="6"/>
              </w:numPr>
              <w:suppressAutoHyphens w:val="0"/>
              <w:spacing w:after="0"/>
              <w:ind w:left="343" w:right="-3"/>
              <w:jc w:val="left"/>
              <w:rPr>
                <w:rFonts w:asciiTheme="minorHAnsi" w:hAnsiTheme="minorHAnsi" w:cstheme="minorHAnsi"/>
                <w:color w:val="000000"/>
                <w:sz w:val="20"/>
                <w:szCs w:val="20"/>
                <w:lang w:val="el-GR" w:eastAsia="el-GR"/>
              </w:rPr>
            </w:pPr>
            <w:r w:rsidRPr="00F3065A">
              <w:rPr>
                <w:rFonts w:asciiTheme="minorHAnsi" w:hAnsiTheme="minorHAnsi" w:cstheme="minorHAnsi"/>
                <w:color w:val="000000"/>
                <w:sz w:val="20"/>
                <w:szCs w:val="20"/>
                <w:lang w:val="el-GR" w:eastAsia="el-GR"/>
              </w:rPr>
              <w:t xml:space="preserve">Ψηφιακό ταχογράφο σύγχρονης τεχνολογίας </w:t>
            </w:r>
          </w:p>
          <w:p w14:paraId="57BA0C56" w14:textId="77777777" w:rsidR="00F3065A" w:rsidRPr="00F3065A" w:rsidRDefault="00F3065A" w:rsidP="00F3065A">
            <w:pPr>
              <w:pStyle w:val="a3"/>
              <w:numPr>
                <w:ilvl w:val="0"/>
                <w:numId w:val="6"/>
              </w:numPr>
              <w:suppressAutoHyphens w:val="0"/>
              <w:spacing w:after="0"/>
              <w:ind w:left="343" w:right="-3"/>
              <w:jc w:val="left"/>
              <w:rPr>
                <w:rFonts w:asciiTheme="minorHAnsi" w:hAnsiTheme="minorHAnsi" w:cstheme="minorHAnsi"/>
                <w:color w:val="000000"/>
                <w:sz w:val="20"/>
                <w:szCs w:val="20"/>
                <w:lang w:val="el-GR" w:eastAsia="el-GR"/>
              </w:rPr>
            </w:pPr>
            <w:r w:rsidRPr="00F3065A">
              <w:rPr>
                <w:rFonts w:asciiTheme="minorHAnsi" w:hAnsiTheme="minorHAnsi" w:cstheme="minorHAnsi"/>
                <w:color w:val="000000"/>
                <w:sz w:val="20"/>
                <w:szCs w:val="20"/>
                <w:lang w:val="el-GR" w:eastAsia="el-GR"/>
              </w:rPr>
              <w:t>Εμπρόσθιο άγκιστρο ρυμούλκησης</w:t>
            </w:r>
          </w:p>
          <w:p w14:paraId="1778296B" w14:textId="77777777" w:rsidR="00F3065A" w:rsidRPr="00F3065A" w:rsidRDefault="00F3065A" w:rsidP="00F3065A">
            <w:pPr>
              <w:pStyle w:val="a3"/>
              <w:numPr>
                <w:ilvl w:val="0"/>
                <w:numId w:val="6"/>
              </w:numPr>
              <w:suppressAutoHyphens w:val="0"/>
              <w:spacing w:after="0"/>
              <w:ind w:left="343" w:right="-3"/>
              <w:jc w:val="left"/>
              <w:rPr>
                <w:rFonts w:asciiTheme="minorHAnsi" w:hAnsiTheme="minorHAnsi" w:cstheme="minorHAnsi"/>
                <w:sz w:val="20"/>
                <w:szCs w:val="20"/>
                <w:lang w:val="el-GR"/>
              </w:rPr>
            </w:pPr>
            <w:r w:rsidRPr="00F3065A">
              <w:rPr>
                <w:rFonts w:asciiTheme="minorHAnsi" w:hAnsiTheme="minorHAnsi" w:cstheme="minorHAnsi"/>
                <w:color w:val="000000"/>
                <w:sz w:val="20"/>
                <w:szCs w:val="20"/>
                <w:lang w:val="el-GR" w:eastAsia="el-GR"/>
              </w:rPr>
              <w:t>Φακό</w:t>
            </w:r>
          </w:p>
        </w:tc>
        <w:tc>
          <w:tcPr>
            <w:tcW w:w="616" w:type="pct"/>
            <w:shd w:val="clear" w:color="auto" w:fill="auto"/>
            <w:tcMar>
              <w:left w:w="57" w:type="dxa"/>
              <w:right w:w="57" w:type="dxa"/>
            </w:tcMar>
            <w:vAlign w:val="center"/>
          </w:tcPr>
          <w:p w14:paraId="77D9B01B"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7545EB86"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16696D4B"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0C0ABBDF" w14:textId="77777777" w:rsidTr="005B413E">
        <w:trPr>
          <w:trHeight w:val="467"/>
          <w:jc w:val="center"/>
        </w:trPr>
        <w:tc>
          <w:tcPr>
            <w:tcW w:w="347" w:type="pct"/>
            <w:shd w:val="clear" w:color="auto" w:fill="auto"/>
            <w:tcMar>
              <w:left w:w="57" w:type="dxa"/>
              <w:right w:w="57" w:type="dxa"/>
            </w:tcMar>
            <w:vAlign w:val="center"/>
          </w:tcPr>
          <w:p w14:paraId="409ADCD0" w14:textId="77777777" w:rsidR="00F3065A" w:rsidRPr="00F3065A" w:rsidRDefault="00F3065A" w:rsidP="005B413E">
            <w:pPr>
              <w:suppressAutoHyphens w:val="0"/>
              <w:spacing w:before="60" w:after="0"/>
              <w:ind w:left="540"/>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1015E711" w14:textId="77777777"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rPr>
              <w:t>ΤΕΧΝΙΚΗ ΥΠΟΣΤΗΡΙΞΗ</w:t>
            </w:r>
          </w:p>
        </w:tc>
        <w:tc>
          <w:tcPr>
            <w:tcW w:w="616" w:type="pct"/>
            <w:shd w:val="clear" w:color="auto" w:fill="auto"/>
            <w:tcMar>
              <w:left w:w="57" w:type="dxa"/>
              <w:right w:w="57" w:type="dxa"/>
            </w:tcMar>
            <w:vAlign w:val="center"/>
          </w:tcPr>
          <w:p w14:paraId="334E1FF0" w14:textId="77777777" w:rsidR="00F3065A" w:rsidRPr="00F3065A" w:rsidRDefault="00F3065A" w:rsidP="005B413E">
            <w:pPr>
              <w:spacing w:after="0"/>
              <w:jc w:val="center"/>
              <w:rPr>
                <w:rFonts w:asciiTheme="minorHAnsi" w:hAnsiTheme="minorHAnsi" w:cstheme="minorHAnsi"/>
                <w:b/>
                <w:sz w:val="20"/>
                <w:szCs w:val="20"/>
              </w:rPr>
            </w:pPr>
          </w:p>
        </w:tc>
        <w:tc>
          <w:tcPr>
            <w:tcW w:w="651" w:type="pct"/>
            <w:shd w:val="clear" w:color="auto" w:fill="auto"/>
            <w:tcMar>
              <w:left w:w="57" w:type="dxa"/>
              <w:right w:w="57" w:type="dxa"/>
            </w:tcMar>
            <w:vAlign w:val="center"/>
          </w:tcPr>
          <w:p w14:paraId="572C0CD5" w14:textId="77777777" w:rsidR="00F3065A" w:rsidRPr="00F3065A" w:rsidRDefault="00F3065A" w:rsidP="005B413E">
            <w:pPr>
              <w:spacing w:after="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4FF52EA1" w14:textId="77777777" w:rsidR="00F3065A" w:rsidRPr="00F3065A" w:rsidRDefault="00F3065A" w:rsidP="005B413E">
            <w:pPr>
              <w:spacing w:after="0"/>
              <w:jc w:val="center"/>
              <w:rPr>
                <w:rFonts w:asciiTheme="minorHAnsi" w:hAnsiTheme="minorHAnsi" w:cstheme="minorHAnsi"/>
                <w:bCs/>
                <w:sz w:val="20"/>
                <w:szCs w:val="20"/>
                <w:lang w:val="el-GR"/>
              </w:rPr>
            </w:pPr>
          </w:p>
        </w:tc>
      </w:tr>
      <w:tr w:rsidR="00F3065A" w:rsidRPr="00F3065A" w14:paraId="1E42183D" w14:textId="77777777" w:rsidTr="005B413E">
        <w:trPr>
          <w:jc w:val="center"/>
        </w:trPr>
        <w:tc>
          <w:tcPr>
            <w:tcW w:w="347" w:type="pct"/>
            <w:shd w:val="clear" w:color="auto" w:fill="auto"/>
            <w:tcMar>
              <w:left w:w="57" w:type="dxa"/>
              <w:right w:w="57" w:type="dxa"/>
            </w:tcMar>
            <w:vAlign w:val="center"/>
          </w:tcPr>
          <w:p w14:paraId="12D60446"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376EB5FD"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Κατά την περίοδο της εγγυημένης λειτουργίας, ο ανάδοχος ευθύνεται για την καλή λειτουργία των ειδών της προμήθειας.</w:t>
            </w:r>
          </w:p>
        </w:tc>
        <w:tc>
          <w:tcPr>
            <w:tcW w:w="616" w:type="pct"/>
            <w:shd w:val="clear" w:color="auto" w:fill="auto"/>
            <w:tcMar>
              <w:left w:w="57" w:type="dxa"/>
              <w:right w:w="57" w:type="dxa"/>
            </w:tcMar>
            <w:vAlign w:val="center"/>
          </w:tcPr>
          <w:p w14:paraId="2D488C78"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53419E1A"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175B225D"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4B0876DB" w14:textId="77777777" w:rsidTr="005B413E">
        <w:trPr>
          <w:jc w:val="center"/>
        </w:trPr>
        <w:tc>
          <w:tcPr>
            <w:tcW w:w="347" w:type="pct"/>
            <w:shd w:val="clear" w:color="auto" w:fill="auto"/>
            <w:tcMar>
              <w:left w:w="57" w:type="dxa"/>
              <w:right w:w="57" w:type="dxa"/>
            </w:tcMar>
            <w:vAlign w:val="center"/>
          </w:tcPr>
          <w:p w14:paraId="68A89674"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26A0C61F" w14:textId="77777777" w:rsidR="00F3065A" w:rsidRPr="00F3065A" w:rsidRDefault="00F3065A" w:rsidP="00F76716">
            <w:pPr>
              <w:autoSpaceDE w:val="0"/>
              <w:autoSpaceDN w:val="0"/>
              <w:adjustRightInd w:val="0"/>
              <w:rPr>
                <w:rFonts w:asciiTheme="minorHAnsi" w:hAnsiTheme="minorHAnsi" w:cstheme="minorHAnsi"/>
                <w:sz w:val="20"/>
                <w:szCs w:val="20"/>
                <w:lang w:val="el-GR"/>
              </w:rPr>
            </w:pPr>
            <w:r w:rsidRPr="00F3065A">
              <w:rPr>
                <w:rFonts w:asciiTheme="minorHAnsi" w:hAnsiTheme="minorHAnsi" w:cstheme="minorHAnsi"/>
                <w:sz w:val="20"/>
                <w:szCs w:val="20"/>
                <w:lang w:val="el-GR"/>
              </w:rPr>
              <w:t>Επίσης ο προμηθευτής είναι υποχρεωμένος να εξασφαλίζει όλα τα ανταλλακτικά του λεωφορείου επί μία δεκαετία (10 έτη) τουλάχιστον, εφόσον τούτο ζητηθεί κατά τη διάρκειά της από τον αγοραστή.</w:t>
            </w:r>
          </w:p>
        </w:tc>
        <w:tc>
          <w:tcPr>
            <w:tcW w:w="616" w:type="pct"/>
            <w:shd w:val="clear" w:color="auto" w:fill="auto"/>
            <w:tcMar>
              <w:left w:w="57" w:type="dxa"/>
              <w:right w:w="57" w:type="dxa"/>
            </w:tcMar>
            <w:vAlign w:val="center"/>
          </w:tcPr>
          <w:p w14:paraId="00DD4EE9"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4528E43C"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4CC8B65A"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6B4C684D" w14:textId="77777777" w:rsidTr="005B413E">
        <w:trPr>
          <w:trHeight w:val="458"/>
          <w:jc w:val="center"/>
        </w:trPr>
        <w:tc>
          <w:tcPr>
            <w:tcW w:w="347" w:type="pct"/>
            <w:shd w:val="clear" w:color="auto" w:fill="auto"/>
            <w:tcMar>
              <w:left w:w="57" w:type="dxa"/>
              <w:right w:w="57" w:type="dxa"/>
            </w:tcMar>
            <w:vAlign w:val="center"/>
          </w:tcPr>
          <w:p w14:paraId="1EC4996F" w14:textId="77777777" w:rsidR="00F3065A" w:rsidRPr="00F3065A" w:rsidRDefault="00F3065A" w:rsidP="005B413E">
            <w:pPr>
              <w:suppressAutoHyphens w:val="0"/>
              <w:spacing w:before="60" w:after="0"/>
              <w:ind w:left="540"/>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773F040C" w14:textId="77777777"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rPr>
              <w:t xml:space="preserve">ΕΚΠΑΙΔΕΥΣΗ ΠΡΟΣΩΠΙΚΟΥ </w:t>
            </w:r>
          </w:p>
        </w:tc>
        <w:tc>
          <w:tcPr>
            <w:tcW w:w="616" w:type="pct"/>
            <w:shd w:val="clear" w:color="auto" w:fill="auto"/>
            <w:tcMar>
              <w:left w:w="57" w:type="dxa"/>
              <w:right w:w="57" w:type="dxa"/>
            </w:tcMar>
            <w:vAlign w:val="center"/>
          </w:tcPr>
          <w:p w14:paraId="478B4090" w14:textId="77777777" w:rsidR="00F3065A" w:rsidRPr="00F3065A" w:rsidRDefault="00F3065A" w:rsidP="005B413E">
            <w:pPr>
              <w:spacing w:after="0"/>
              <w:jc w:val="center"/>
              <w:rPr>
                <w:rFonts w:asciiTheme="minorHAnsi" w:hAnsiTheme="minorHAnsi" w:cstheme="minorHAnsi"/>
                <w:b/>
                <w:sz w:val="20"/>
                <w:szCs w:val="20"/>
                <w:lang w:val="el-GR"/>
              </w:rPr>
            </w:pPr>
          </w:p>
        </w:tc>
        <w:tc>
          <w:tcPr>
            <w:tcW w:w="651" w:type="pct"/>
            <w:shd w:val="clear" w:color="auto" w:fill="auto"/>
            <w:tcMar>
              <w:left w:w="57" w:type="dxa"/>
              <w:right w:w="57" w:type="dxa"/>
            </w:tcMar>
            <w:vAlign w:val="center"/>
          </w:tcPr>
          <w:p w14:paraId="4438A60F" w14:textId="77777777" w:rsidR="00F3065A" w:rsidRPr="00F3065A" w:rsidRDefault="00F3065A" w:rsidP="005B413E">
            <w:pPr>
              <w:spacing w:after="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4C476DCE" w14:textId="77777777" w:rsidR="00F3065A" w:rsidRPr="00F3065A" w:rsidRDefault="00F3065A" w:rsidP="005B413E">
            <w:pPr>
              <w:spacing w:after="0"/>
              <w:jc w:val="center"/>
              <w:rPr>
                <w:rFonts w:asciiTheme="minorHAnsi" w:hAnsiTheme="minorHAnsi" w:cstheme="minorHAnsi"/>
                <w:bCs/>
                <w:sz w:val="20"/>
                <w:szCs w:val="20"/>
                <w:lang w:val="el-GR"/>
              </w:rPr>
            </w:pPr>
          </w:p>
        </w:tc>
      </w:tr>
      <w:tr w:rsidR="00F3065A" w:rsidRPr="00F3065A" w14:paraId="294B90FE" w14:textId="77777777" w:rsidTr="005B413E">
        <w:trPr>
          <w:jc w:val="center"/>
        </w:trPr>
        <w:tc>
          <w:tcPr>
            <w:tcW w:w="347" w:type="pct"/>
            <w:shd w:val="clear" w:color="auto" w:fill="auto"/>
            <w:tcMar>
              <w:left w:w="57" w:type="dxa"/>
              <w:right w:w="57" w:type="dxa"/>
            </w:tcMar>
            <w:vAlign w:val="center"/>
          </w:tcPr>
          <w:p w14:paraId="6D4A4476"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553151AF" w14:textId="77777777" w:rsidR="00F3065A" w:rsidRPr="00F3065A" w:rsidRDefault="00F3065A" w:rsidP="00F76716">
            <w:pPr>
              <w:ind w:left="73" w:right="-3"/>
              <w:rPr>
                <w:rFonts w:asciiTheme="minorHAnsi" w:hAnsiTheme="minorHAnsi" w:cstheme="minorHAnsi"/>
                <w:b/>
                <w:sz w:val="20"/>
                <w:szCs w:val="20"/>
                <w:lang w:val="el-GR"/>
              </w:rPr>
            </w:pPr>
            <w:r w:rsidRPr="00F3065A">
              <w:rPr>
                <w:rFonts w:asciiTheme="minorHAnsi" w:eastAsia="SimSun" w:hAnsiTheme="minorHAnsi" w:cstheme="minorHAnsi"/>
                <w:sz w:val="20"/>
                <w:szCs w:val="20"/>
                <w:lang w:val="el-GR"/>
              </w:rPr>
              <w:t>Επειδή τα ηλεκτρικά λεωφορεία έχουν διαφορετικά χαρακτηριστικά οδήγησης και τρόπο συντήρησης (σε σχέση με τα συμβατικά) ο ανάδοχος οφείλει να εκπαιδεύσει το προσωπικό του Δήμου.</w:t>
            </w:r>
          </w:p>
        </w:tc>
        <w:tc>
          <w:tcPr>
            <w:tcW w:w="616" w:type="pct"/>
            <w:shd w:val="clear" w:color="auto" w:fill="auto"/>
            <w:tcMar>
              <w:left w:w="57" w:type="dxa"/>
              <w:right w:w="57" w:type="dxa"/>
            </w:tcMar>
            <w:vAlign w:val="center"/>
          </w:tcPr>
          <w:p w14:paraId="6017994A"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0460893F"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067DF5CE"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7CF22644" w14:textId="77777777" w:rsidTr="005B413E">
        <w:trPr>
          <w:jc w:val="center"/>
        </w:trPr>
        <w:tc>
          <w:tcPr>
            <w:tcW w:w="347" w:type="pct"/>
            <w:shd w:val="clear" w:color="auto" w:fill="auto"/>
            <w:tcMar>
              <w:left w:w="57" w:type="dxa"/>
              <w:right w:w="57" w:type="dxa"/>
            </w:tcMar>
            <w:vAlign w:val="center"/>
          </w:tcPr>
          <w:p w14:paraId="530619BE"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2C167414" w14:textId="0BE54DF1" w:rsidR="00F3065A" w:rsidRPr="00F3065A" w:rsidRDefault="00F3065A" w:rsidP="00F76716">
            <w:pPr>
              <w:rPr>
                <w:rFonts w:asciiTheme="minorHAnsi" w:hAnsiTheme="minorHAnsi" w:cstheme="minorHAnsi"/>
                <w:b/>
                <w:sz w:val="20"/>
                <w:szCs w:val="20"/>
                <w:lang w:val="el-GR"/>
              </w:rPr>
            </w:pPr>
            <w:r w:rsidRPr="00F3065A">
              <w:rPr>
                <w:rFonts w:asciiTheme="minorHAnsi" w:eastAsia="SimSun" w:hAnsiTheme="minorHAnsi" w:cstheme="minorHAnsi"/>
                <w:sz w:val="20"/>
                <w:szCs w:val="20"/>
                <w:lang w:val="el-GR"/>
              </w:rPr>
              <w:t xml:space="preserve">Το κόστος της εκπαίδευσης αυτής θα βαρύνει αποκλειστικά τον ανάδοχο. </w:t>
            </w:r>
            <w:r w:rsidRPr="00F3065A">
              <w:rPr>
                <w:rFonts w:asciiTheme="minorHAnsi" w:hAnsiTheme="minorHAnsi" w:cstheme="minorHAnsi"/>
                <w:sz w:val="20"/>
                <w:szCs w:val="20"/>
                <w:lang w:val="el-GR"/>
              </w:rPr>
              <w:t>Η εκπαίδευση θα παρέχεται σε, τουλάχιστον, δυο (2) άτομα, για όλα τα μέρη του λεωφορείου από εξειδικευμένο προσωπικό του αναδόχου.</w:t>
            </w:r>
          </w:p>
        </w:tc>
        <w:tc>
          <w:tcPr>
            <w:tcW w:w="616" w:type="pct"/>
            <w:shd w:val="clear" w:color="auto" w:fill="auto"/>
            <w:tcMar>
              <w:left w:w="57" w:type="dxa"/>
              <w:right w:w="57" w:type="dxa"/>
            </w:tcMar>
            <w:vAlign w:val="center"/>
          </w:tcPr>
          <w:p w14:paraId="746FE5E0"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03D2AE93"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447FFBF8"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5C418D70" w14:textId="77777777" w:rsidTr="005B413E">
        <w:trPr>
          <w:trHeight w:val="440"/>
          <w:jc w:val="center"/>
        </w:trPr>
        <w:tc>
          <w:tcPr>
            <w:tcW w:w="347" w:type="pct"/>
            <w:shd w:val="clear" w:color="auto" w:fill="auto"/>
            <w:tcMar>
              <w:left w:w="57" w:type="dxa"/>
              <w:right w:w="57" w:type="dxa"/>
            </w:tcMar>
            <w:vAlign w:val="center"/>
          </w:tcPr>
          <w:p w14:paraId="70B30259" w14:textId="77777777" w:rsidR="00F3065A" w:rsidRPr="00F3065A" w:rsidRDefault="00F3065A" w:rsidP="005B413E">
            <w:pPr>
              <w:suppressAutoHyphens w:val="0"/>
              <w:spacing w:after="0"/>
              <w:ind w:left="540"/>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1E6E1615" w14:textId="77777777" w:rsidR="00F3065A" w:rsidRPr="00F3065A" w:rsidRDefault="00F3065A" w:rsidP="005B413E">
            <w:pPr>
              <w:spacing w:after="0"/>
              <w:ind w:right="-3"/>
              <w:rPr>
                <w:rFonts w:asciiTheme="minorHAnsi" w:hAnsiTheme="minorHAnsi" w:cstheme="minorHAnsi"/>
                <w:b/>
                <w:sz w:val="20"/>
                <w:szCs w:val="20"/>
              </w:rPr>
            </w:pPr>
            <w:r w:rsidRPr="00F3065A">
              <w:rPr>
                <w:rFonts w:asciiTheme="minorHAnsi" w:hAnsiTheme="minorHAnsi" w:cstheme="minorHAnsi"/>
                <w:b/>
                <w:sz w:val="20"/>
                <w:szCs w:val="20"/>
              </w:rPr>
              <w:t>ΧΡΟΝΟΣ - ΤΟΠΟΣ ΠΑΡΑΔΟΣΗΣ ΛΕΩΦΟΡΕΙΟΥ</w:t>
            </w:r>
          </w:p>
        </w:tc>
        <w:tc>
          <w:tcPr>
            <w:tcW w:w="616" w:type="pct"/>
            <w:shd w:val="clear" w:color="auto" w:fill="auto"/>
            <w:tcMar>
              <w:left w:w="57" w:type="dxa"/>
              <w:right w:w="57" w:type="dxa"/>
            </w:tcMar>
            <w:vAlign w:val="center"/>
          </w:tcPr>
          <w:p w14:paraId="0051DFF3" w14:textId="77777777" w:rsidR="00F3065A" w:rsidRPr="00F3065A" w:rsidRDefault="00F3065A" w:rsidP="005B413E">
            <w:pPr>
              <w:spacing w:after="0"/>
              <w:jc w:val="center"/>
              <w:rPr>
                <w:rFonts w:asciiTheme="minorHAnsi" w:hAnsiTheme="minorHAnsi" w:cstheme="minorHAnsi"/>
                <w:b/>
                <w:sz w:val="20"/>
                <w:szCs w:val="20"/>
                <w:lang w:val="el-GR"/>
              </w:rPr>
            </w:pPr>
          </w:p>
        </w:tc>
        <w:tc>
          <w:tcPr>
            <w:tcW w:w="651" w:type="pct"/>
            <w:shd w:val="clear" w:color="auto" w:fill="auto"/>
            <w:tcMar>
              <w:left w:w="57" w:type="dxa"/>
              <w:right w:w="57" w:type="dxa"/>
            </w:tcMar>
            <w:vAlign w:val="center"/>
          </w:tcPr>
          <w:p w14:paraId="60092938" w14:textId="77777777" w:rsidR="00F3065A" w:rsidRPr="00F3065A" w:rsidRDefault="00F3065A" w:rsidP="005B413E">
            <w:pPr>
              <w:spacing w:after="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5A7F2F2C" w14:textId="77777777" w:rsidR="00F3065A" w:rsidRPr="00F3065A" w:rsidRDefault="00F3065A" w:rsidP="005B413E">
            <w:pPr>
              <w:spacing w:after="0"/>
              <w:jc w:val="center"/>
              <w:rPr>
                <w:rFonts w:asciiTheme="minorHAnsi" w:hAnsiTheme="minorHAnsi" w:cstheme="minorHAnsi"/>
                <w:bCs/>
                <w:sz w:val="20"/>
                <w:szCs w:val="20"/>
                <w:lang w:val="el-GR"/>
              </w:rPr>
            </w:pPr>
          </w:p>
        </w:tc>
      </w:tr>
      <w:tr w:rsidR="00F3065A" w:rsidRPr="00F3065A" w14:paraId="5A15C29D" w14:textId="77777777" w:rsidTr="005B413E">
        <w:trPr>
          <w:trHeight w:val="1160"/>
          <w:jc w:val="center"/>
        </w:trPr>
        <w:tc>
          <w:tcPr>
            <w:tcW w:w="347" w:type="pct"/>
            <w:shd w:val="clear" w:color="auto" w:fill="auto"/>
            <w:tcMar>
              <w:left w:w="57" w:type="dxa"/>
              <w:right w:w="57" w:type="dxa"/>
            </w:tcMar>
            <w:vAlign w:val="center"/>
          </w:tcPr>
          <w:p w14:paraId="59DBF573"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66642EF7" w14:textId="77777777" w:rsidR="00F3065A" w:rsidRPr="00F3065A" w:rsidRDefault="00F3065A" w:rsidP="00F76716">
            <w:pPr>
              <w:ind w:right="-3"/>
              <w:rPr>
                <w:rFonts w:asciiTheme="minorHAnsi" w:hAnsiTheme="minorHAnsi" w:cstheme="minorHAnsi"/>
                <w:b/>
                <w:sz w:val="20"/>
                <w:szCs w:val="20"/>
                <w:lang w:val="el-GR"/>
              </w:rPr>
            </w:pPr>
            <w:r w:rsidRPr="00F3065A">
              <w:rPr>
                <w:rFonts w:asciiTheme="minorHAnsi" w:hAnsiTheme="minorHAnsi" w:cstheme="minorHAnsi"/>
                <w:sz w:val="20"/>
                <w:szCs w:val="20"/>
              </w:rPr>
              <w:t>O</w:t>
            </w:r>
            <w:r w:rsidRPr="00F3065A">
              <w:rPr>
                <w:rFonts w:asciiTheme="minorHAnsi" w:hAnsiTheme="minorHAnsi" w:cstheme="minorHAnsi"/>
                <w:sz w:val="20"/>
                <w:szCs w:val="20"/>
                <w:lang w:val="el-GR"/>
              </w:rPr>
              <w:t xml:space="preserve"> χρόνος παράδοσης του οχήματος στις εγκαταστάσεις της Υπηρεσίας, δεν μπορεί να είναι μεγαλύτερος των έξι (6) μηνών από την ημερομηνία υπογραφής της σχετικής σύμβασης</w:t>
            </w:r>
          </w:p>
        </w:tc>
        <w:tc>
          <w:tcPr>
            <w:tcW w:w="616" w:type="pct"/>
            <w:shd w:val="clear" w:color="auto" w:fill="auto"/>
            <w:tcMar>
              <w:left w:w="57" w:type="dxa"/>
              <w:right w:w="57" w:type="dxa"/>
            </w:tcMar>
            <w:vAlign w:val="center"/>
          </w:tcPr>
          <w:p w14:paraId="2C6AB30A"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14636366"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43E8EE96"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01288AA4" w14:textId="77777777" w:rsidTr="005B413E">
        <w:trPr>
          <w:jc w:val="center"/>
        </w:trPr>
        <w:tc>
          <w:tcPr>
            <w:tcW w:w="347" w:type="pct"/>
            <w:shd w:val="clear" w:color="auto" w:fill="auto"/>
            <w:tcMar>
              <w:left w:w="57" w:type="dxa"/>
              <w:right w:w="57" w:type="dxa"/>
            </w:tcMar>
            <w:vAlign w:val="center"/>
          </w:tcPr>
          <w:p w14:paraId="0FD7DDE0"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67678FDF" w14:textId="77777777" w:rsidR="00F3065A" w:rsidRPr="00F3065A" w:rsidRDefault="00F3065A" w:rsidP="00F76716">
            <w:pPr>
              <w:ind w:right="-3"/>
              <w:rPr>
                <w:rFonts w:asciiTheme="minorHAnsi" w:hAnsiTheme="minorHAnsi" w:cstheme="minorHAnsi"/>
                <w:b/>
                <w:sz w:val="20"/>
                <w:szCs w:val="20"/>
                <w:lang w:val="el-GR"/>
              </w:rPr>
            </w:pPr>
            <w:r w:rsidRPr="00F3065A">
              <w:rPr>
                <w:rFonts w:asciiTheme="minorHAnsi" w:hAnsiTheme="minorHAnsi" w:cstheme="minorHAnsi"/>
                <w:sz w:val="20"/>
                <w:szCs w:val="20"/>
                <w:lang w:val="el-GR"/>
              </w:rPr>
              <w:t>Η τελική παράδοση του λεωφορείου θα γίνει στον χώρο στάθμευσης των οχημάτων του Δήμου με τα έξοδα να βαρύνουν τον Προμηθευτή.</w:t>
            </w:r>
          </w:p>
        </w:tc>
        <w:tc>
          <w:tcPr>
            <w:tcW w:w="616" w:type="pct"/>
            <w:shd w:val="clear" w:color="auto" w:fill="auto"/>
            <w:tcMar>
              <w:left w:w="57" w:type="dxa"/>
              <w:right w:w="57" w:type="dxa"/>
            </w:tcMar>
            <w:vAlign w:val="center"/>
          </w:tcPr>
          <w:p w14:paraId="0B075261"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32F00A16"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3DBFC655"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AA5EC5" w14:paraId="3502167D" w14:textId="77777777" w:rsidTr="005B413E">
        <w:trPr>
          <w:trHeight w:val="710"/>
          <w:jc w:val="center"/>
        </w:trPr>
        <w:tc>
          <w:tcPr>
            <w:tcW w:w="347" w:type="pct"/>
            <w:shd w:val="clear" w:color="auto" w:fill="auto"/>
            <w:tcMar>
              <w:left w:w="57" w:type="dxa"/>
              <w:right w:w="57" w:type="dxa"/>
            </w:tcMar>
            <w:vAlign w:val="center"/>
          </w:tcPr>
          <w:p w14:paraId="0B5B6E4D" w14:textId="77777777" w:rsidR="00F3065A" w:rsidRPr="00F3065A" w:rsidRDefault="00F3065A" w:rsidP="005B413E">
            <w:pPr>
              <w:suppressAutoHyphens w:val="0"/>
              <w:spacing w:after="0"/>
              <w:ind w:left="540"/>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4DA346B5" w14:textId="77777777" w:rsidR="00F3065A" w:rsidRPr="00F3065A" w:rsidRDefault="00F3065A" w:rsidP="005B413E">
            <w:pPr>
              <w:spacing w:after="0"/>
              <w:ind w:left="-17"/>
              <w:rPr>
                <w:rFonts w:asciiTheme="minorHAnsi" w:hAnsiTheme="minorHAnsi" w:cstheme="minorHAnsi"/>
                <w:b/>
                <w:bCs/>
                <w:sz w:val="20"/>
                <w:szCs w:val="20"/>
                <w:lang w:val="el-GR"/>
              </w:rPr>
            </w:pPr>
            <w:r w:rsidRPr="00F3065A">
              <w:rPr>
                <w:rFonts w:asciiTheme="minorHAnsi" w:hAnsiTheme="minorHAnsi" w:cstheme="minorHAnsi"/>
                <w:b/>
                <w:bCs/>
                <w:sz w:val="20"/>
                <w:szCs w:val="20"/>
                <w:lang w:val="el-GR"/>
              </w:rPr>
              <w:t>ΒΙΒΛΙΑ ΚΑΤΑΣΚΕΥΑΣΤΗ - ΠΡΟΤΥΠΑ ΚΑΙ ΛΟΙΠΕΣ ΑΠΑΙΤΗΣΕΙΣ</w:t>
            </w:r>
          </w:p>
        </w:tc>
        <w:tc>
          <w:tcPr>
            <w:tcW w:w="616" w:type="pct"/>
            <w:shd w:val="clear" w:color="auto" w:fill="auto"/>
            <w:tcMar>
              <w:left w:w="57" w:type="dxa"/>
              <w:right w:w="57" w:type="dxa"/>
            </w:tcMar>
            <w:vAlign w:val="center"/>
          </w:tcPr>
          <w:p w14:paraId="0BDC5EB8" w14:textId="77777777" w:rsidR="00F3065A" w:rsidRPr="00F3065A" w:rsidRDefault="00F3065A" w:rsidP="005B413E">
            <w:pPr>
              <w:spacing w:after="0"/>
              <w:jc w:val="center"/>
              <w:rPr>
                <w:rFonts w:asciiTheme="minorHAnsi" w:hAnsiTheme="minorHAnsi" w:cstheme="minorHAnsi"/>
                <w:b/>
                <w:sz w:val="20"/>
                <w:szCs w:val="20"/>
                <w:lang w:val="el-GR"/>
              </w:rPr>
            </w:pPr>
          </w:p>
        </w:tc>
        <w:tc>
          <w:tcPr>
            <w:tcW w:w="651" w:type="pct"/>
            <w:shd w:val="clear" w:color="auto" w:fill="auto"/>
            <w:tcMar>
              <w:left w:w="57" w:type="dxa"/>
              <w:right w:w="57" w:type="dxa"/>
            </w:tcMar>
            <w:vAlign w:val="center"/>
          </w:tcPr>
          <w:p w14:paraId="202A6341" w14:textId="77777777" w:rsidR="00F3065A" w:rsidRPr="00F3065A" w:rsidRDefault="00F3065A" w:rsidP="005B413E">
            <w:pPr>
              <w:spacing w:after="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152E871D" w14:textId="77777777" w:rsidR="00F3065A" w:rsidRPr="00F3065A" w:rsidRDefault="00F3065A" w:rsidP="005B413E">
            <w:pPr>
              <w:spacing w:after="0"/>
              <w:jc w:val="center"/>
              <w:rPr>
                <w:rFonts w:asciiTheme="minorHAnsi" w:hAnsiTheme="minorHAnsi" w:cstheme="minorHAnsi"/>
                <w:bCs/>
                <w:sz w:val="20"/>
                <w:szCs w:val="20"/>
                <w:lang w:val="el-GR"/>
              </w:rPr>
            </w:pPr>
          </w:p>
        </w:tc>
      </w:tr>
      <w:tr w:rsidR="00F3065A" w:rsidRPr="00F3065A" w14:paraId="06B77676" w14:textId="77777777" w:rsidTr="005B413E">
        <w:trPr>
          <w:jc w:val="center"/>
        </w:trPr>
        <w:tc>
          <w:tcPr>
            <w:tcW w:w="347" w:type="pct"/>
            <w:shd w:val="clear" w:color="auto" w:fill="auto"/>
            <w:tcMar>
              <w:left w:w="57" w:type="dxa"/>
              <w:right w:w="57" w:type="dxa"/>
            </w:tcMar>
            <w:vAlign w:val="center"/>
          </w:tcPr>
          <w:p w14:paraId="2C2580AB"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35C5EFFF" w14:textId="78E943A5" w:rsidR="00F3065A" w:rsidRPr="00F3065A" w:rsidRDefault="00F3065A" w:rsidP="00F76716">
            <w:pPr>
              <w:rPr>
                <w:rFonts w:asciiTheme="minorHAnsi" w:hAnsiTheme="minorHAnsi" w:cstheme="minorHAnsi"/>
                <w:b/>
                <w:sz w:val="20"/>
                <w:szCs w:val="20"/>
                <w:lang w:val="el-GR"/>
              </w:rPr>
            </w:pPr>
            <w:r w:rsidRPr="00F3065A">
              <w:rPr>
                <w:rFonts w:asciiTheme="minorHAnsi" w:eastAsia="SimSun" w:hAnsiTheme="minorHAnsi" w:cstheme="minorHAnsi"/>
                <w:sz w:val="20"/>
                <w:szCs w:val="20"/>
                <w:lang w:val="el-GR"/>
              </w:rPr>
              <w:t xml:space="preserve">Ο ανάδοχος είναι υποχρεωμένος να παραδώσει όλα τα απαραίτητα εγχειρίδια οδηγιών χρήσης &amp; συντήρησης που προβλέπονται από τον κατασκευαστή </w:t>
            </w:r>
            <w:r w:rsidR="002A5BB0">
              <w:rPr>
                <w:rFonts w:asciiTheme="minorHAnsi" w:eastAsia="SimSun" w:hAnsiTheme="minorHAnsi" w:cstheme="minorHAnsi"/>
                <w:sz w:val="20"/>
                <w:szCs w:val="20"/>
                <w:lang w:val="el-GR"/>
              </w:rPr>
              <w:t>του λεωφορείου</w:t>
            </w:r>
            <w:r w:rsidRPr="00F3065A">
              <w:rPr>
                <w:rFonts w:asciiTheme="minorHAnsi" w:eastAsia="SimSun" w:hAnsiTheme="minorHAnsi" w:cstheme="minorHAnsi"/>
                <w:sz w:val="20"/>
                <w:szCs w:val="20"/>
                <w:lang w:val="el-GR"/>
              </w:rPr>
              <w:t xml:space="preserve"> που προσφέρει, στην Ελληνική Γλώσσα. </w:t>
            </w:r>
          </w:p>
        </w:tc>
        <w:tc>
          <w:tcPr>
            <w:tcW w:w="616" w:type="pct"/>
            <w:shd w:val="clear" w:color="auto" w:fill="auto"/>
            <w:tcMar>
              <w:left w:w="57" w:type="dxa"/>
              <w:right w:w="57" w:type="dxa"/>
            </w:tcMar>
            <w:vAlign w:val="center"/>
          </w:tcPr>
          <w:p w14:paraId="0594D53E"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39C56991"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656FA26F"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3D7E14EB" w14:textId="77777777" w:rsidTr="005B413E">
        <w:trPr>
          <w:trHeight w:val="2177"/>
          <w:jc w:val="center"/>
        </w:trPr>
        <w:tc>
          <w:tcPr>
            <w:tcW w:w="347" w:type="pct"/>
            <w:shd w:val="clear" w:color="auto" w:fill="auto"/>
            <w:tcMar>
              <w:left w:w="57" w:type="dxa"/>
              <w:right w:w="57" w:type="dxa"/>
            </w:tcMar>
            <w:vAlign w:val="center"/>
          </w:tcPr>
          <w:p w14:paraId="47484331"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3A467CBA" w14:textId="30E34E16" w:rsidR="00F3065A" w:rsidRPr="00F3065A" w:rsidRDefault="00F3065A" w:rsidP="00F76716">
            <w:pPr>
              <w:autoSpaceDE w:val="0"/>
              <w:autoSpaceDN w:val="0"/>
              <w:adjustRightInd w:val="0"/>
              <w:rPr>
                <w:rFonts w:asciiTheme="minorHAnsi" w:hAnsiTheme="minorHAnsi" w:cstheme="minorHAnsi"/>
                <w:b/>
                <w:sz w:val="20"/>
                <w:szCs w:val="20"/>
                <w:lang w:val="el-GR"/>
              </w:rPr>
            </w:pPr>
            <w:r w:rsidRPr="00F3065A">
              <w:rPr>
                <w:rFonts w:asciiTheme="minorHAnsi" w:eastAsia="SimSun" w:hAnsiTheme="minorHAnsi" w:cstheme="minorHAnsi"/>
                <w:sz w:val="20"/>
                <w:szCs w:val="20"/>
                <w:lang w:val="el-GR"/>
              </w:rPr>
              <w:t xml:space="preserve">Το χρώμα </w:t>
            </w:r>
            <w:r w:rsidR="002A5BB0">
              <w:rPr>
                <w:rFonts w:asciiTheme="minorHAnsi" w:eastAsia="SimSun" w:hAnsiTheme="minorHAnsi" w:cstheme="minorHAnsi"/>
                <w:sz w:val="20"/>
                <w:szCs w:val="20"/>
                <w:lang w:val="el-GR"/>
              </w:rPr>
              <w:t>του λεωφορείου</w:t>
            </w:r>
            <w:r w:rsidRPr="00F3065A">
              <w:rPr>
                <w:rFonts w:asciiTheme="minorHAnsi" w:eastAsia="SimSun" w:hAnsiTheme="minorHAnsi" w:cstheme="minorHAnsi"/>
                <w:sz w:val="20"/>
                <w:szCs w:val="20"/>
                <w:lang w:val="el-GR"/>
              </w:rPr>
              <w:t xml:space="preserve"> θα ορισθεί από τον Δήμο κατόπιν συνεννόησης με τον ανάδοχο. Επίσης, σε συνεννόηση με τον ανάδοχο θα ορισθούν οι επιγραφές που θα φέρουν τα λεωφορεία και τις οποίες ο ανάδοχος θα είναι υποχρεωμένος να εκτελέσει. </w:t>
            </w:r>
            <w:r w:rsidRPr="00F3065A">
              <w:rPr>
                <w:rFonts w:asciiTheme="minorHAnsi" w:eastAsia="Aptos" w:hAnsiTheme="minorHAnsi" w:cstheme="minorHAnsi"/>
                <w:sz w:val="20"/>
                <w:szCs w:val="20"/>
                <w:lang w:val="el-GR" w:eastAsia="en-US" w:bidi="he-IL"/>
              </w:rPr>
              <w:t>Θα εκτιμηθεί ιδιαίτερα η άριστη αισθητικά εμφάνιση του οχήματος και η ποιότητα της βαφής του.</w:t>
            </w:r>
          </w:p>
        </w:tc>
        <w:tc>
          <w:tcPr>
            <w:tcW w:w="616" w:type="pct"/>
            <w:shd w:val="clear" w:color="auto" w:fill="auto"/>
            <w:tcMar>
              <w:left w:w="57" w:type="dxa"/>
              <w:right w:w="57" w:type="dxa"/>
            </w:tcMar>
            <w:vAlign w:val="center"/>
          </w:tcPr>
          <w:p w14:paraId="3D2BC1D0"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52B72506"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57143690"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3BC0BA20" w14:textId="77777777" w:rsidTr="005B413E">
        <w:trPr>
          <w:trHeight w:val="3122"/>
          <w:jc w:val="center"/>
        </w:trPr>
        <w:tc>
          <w:tcPr>
            <w:tcW w:w="347" w:type="pct"/>
            <w:shd w:val="clear" w:color="auto" w:fill="auto"/>
            <w:tcMar>
              <w:left w:w="57" w:type="dxa"/>
              <w:right w:w="57" w:type="dxa"/>
            </w:tcMar>
            <w:vAlign w:val="center"/>
          </w:tcPr>
          <w:p w14:paraId="28F556B6"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670C47B3" w14:textId="78F549E9" w:rsidR="00F3065A" w:rsidRPr="00F3065A" w:rsidRDefault="00F3065A" w:rsidP="00F76716">
            <w:pPr>
              <w:autoSpaceDE w:val="0"/>
              <w:autoSpaceDN w:val="0"/>
              <w:adjustRightInd w:val="0"/>
              <w:rPr>
                <w:rFonts w:asciiTheme="minorHAnsi" w:hAnsiTheme="minorHAnsi" w:cstheme="minorHAnsi"/>
                <w:b/>
                <w:sz w:val="20"/>
                <w:szCs w:val="20"/>
                <w:lang w:val="el-GR"/>
              </w:rPr>
            </w:pPr>
            <w:r w:rsidRPr="00F3065A">
              <w:rPr>
                <w:rFonts w:asciiTheme="minorHAnsi" w:hAnsiTheme="minorHAnsi" w:cstheme="minorHAnsi"/>
                <w:sz w:val="20"/>
                <w:szCs w:val="20"/>
                <w:lang w:val="el-GR"/>
              </w:rPr>
              <w:t xml:space="preserve">Το λεωφορείο πρέπει να παραδοθεί με τα νόμιμα έγγραφα που απαιτούνται ώστε να είναι εφικτή η ταξινόμηση του και να εκδοθούν οι πινακίδες κυκλοφορίας του, όπως η Ευρωπαϊκή Έγκριση Τύπου. Διευκρινίζεται ότι ανάδοχος δεν είναι υπεύθυνος για την ταξινόμηση </w:t>
            </w:r>
            <w:r w:rsidR="002A5BB0">
              <w:rPr>
                <w:rFonts w:asciiTheme="minorHAnsi" w:hAnsiTheme="minorHAnsi" w:cstheme="minorHAnsi"/>
                <w:sz w:val="20"/>
                <w:szCs w:val="20"/>
                <w:lang w:val="el-GR"/>
              </w:rPr>
              <w:t>του λεωφορείου</w:t>
            </w:r>
            <w:r w:rsidRPr="00F3065A">
              <w:rPr>
                <w:rFonts w:asciiTheme="minorHAnsi" w:hAnsiTheme="minorHAnsi" w:cstheme="minorHAnsi"/>
                <w:sz w:val="20"/>
                <w:szCs w:val="20"/>
                <w:lang w:val="el-GR"/>
              </w:rPr>
              <w:t xml:space="preserve"> και την έκδοση των πινακίδων κυκλοφορίας ή και οποιοδήποτε σχετικό κόστος ταξινόμησης προκύψει, παρά μόνο υποστηρικτικά με έγγραφα τα οποία μπορεί να απαιτηθούν από την αναθέτουσα αρχή, μέχρι και την έκδοση των αριθμών κυκλοφορίας </w:t>
            </w:r>
            <w:r w:rsidR="002A5BB0">
              <w:rPr>
                <w:rFonts w:asciiTheme="minorHAnsi" w:hAnsiTheme="minorHAnsi" w:cstheme="minorHAnsi"/>
                <w:sz w:val="20"/>
                <w:szCs w:val="20"/>
                <w:lang w:val="el-GR"/>
              </w:rPr>
              <w:t>του λεωφορείου</w:t>
            </w:r>
            <w:r w:rsidRPr="00F3065A">
              <w:rPr>
                <w:rFonts w:asciiTheme="minorHAnsi" w:hAnsiTheme="minorHAnsi" w:cstheme="minorHAnsi"/>
                <w:sz w:val="20"/>
                <w:szCs w:val="20"/>
                <w:lang w:val="el-GR"/>
              </w:rPr>
              <w:t>.</w:t>
            </w:r>
          </w:p>
        </w:tc>
        <w:tc>
          <w:tcPr>
            <w:tcW w:w="616" w:type="pct"/>
            <w:shd w:val="clear" w:color="auto" w:fill="auto"/>
            <w:tcMar>
              <w:left w:w="57" w:type="dxa"/>
              <w:right w:w="57" w:type="dxa"/>
            </w:tcMar>
            <w:vAlign w:val="center"/>
          </w:tcPr>
          <w:p w14:paraId="5D279816"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530259B6"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1C386D2B"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4FCB2080" w14:textId="77777777" w:rsidTr="005B413E">
        <w:trPr>
          <w:trHeight w:val="485"/>
          <w:jc w:val="center"/>
        </w:trPr>
        <w:tc>
          <w:tcPr>
            <w:tcW w:w="347" w:type="pct"/>
            <w:shd w:val="clear" w:color="auto" w:fill="auto"/>
            <w:tcMar>
              <w:left w:w="57" w:type="dxa"/>
              <w:right w:w="57" w:type="dxa"/>
            </w:tcMar>
            <w:vAlign w:val="center"/>
          </w:tcPr>
          <w:p w14:paraId="6BB13D9B" w14:textId="77777777" w:rsidR="00F3065A" w:rsidRPr="00F3065A" w:rsidRDefault="00F3065A" w:rsidP="005B413E">
            <w:pPr>
              <w:suppressAutoHyphens w:val="0"/>
              <w:spacing w:after="0"/>
              <w:ind w:left="540"/>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0995574D" w14:textId="6278B9B4" w:rsidR="00F3065A" w:rsidRPr="00F3065A" w:rsidRDefault="00F3065A" w:rsidP="005B413E">
            <w:pPr>
              <w:spacing w:after="0"/>
              <w:ind w:right="-3"/>
              <w:rPr>
                <w:rFonts w:asciiTheme="minorHAnsi" w:hAnsiTheme="minorHAnsi" w:cstheme="minorHAnsi"/>
                <w:b/>
                <w:sz w:val="20"/>
                <w:szCs w:val="20"/>
                <w:lang w:val="el-GR"/>
              </w:rPr>
            </w:pPr>
            <w:r w:rsidRPr="00F3065A">
              <w:rPr>
                <w:rFonts w:asciiTheme="minorHAnsi" w:hAnsiTheme="minorHAnsi" w:cstheme="minorHAnsi"/>
                <w:b/>
                <w:sz w:val="20"/>
                <w:szCs w:val="20"/>
                <w:lang w:val="el-GR"/>
              </w:rPr>
              <w:t>ΕΓΓΥΗΣΕΙΣ</w:t>
            </w:r>
            <w:r w:rsidR="00157261">
              <w:rPr>
                <w:rFonts w:asciiTheme="minorHAnsi" w:hAnsiTheme="minorHAnsi" w:cstheme="minorHAnsi"/>
                <w:b/>
                <w:sz w:val="20"/>
                <w:szCs w:val="20"/>
                <w:lang w:val="el-GR"/>
              </w:rPr>
              <w:t xml:space="preserve"> ΕΞΟΠΛΙΣΜΟΥ</w:t>
            </w:r>
          </w:p>
        </w:tc>
        <w:tc>
          <w:tcPr>
            <w:tcW w:w="616" w:type="pct"/>
            <w:shd w:val="clear" w:color="auto" w:fill="auto"/>
            <w:tcMar>
              <w:left w:w="57" w:type="dxa"/>
              <w:right w:w="57" w:type="dxa"/>
            </w:tcMar>
            <w:vAlign w:val="center"/>
          </w:tcPr>
          <w:p w14:paraId="4142DF58" w14:textId="77777777" w:rsidR="00F3065A" w:rsidRPr="00F3065A" w:rsidRDefault="00F3065A" w:rsidP="005B413E">
            <w:pPr>
              <w:spacing w:after="0"/>
              <w:jc w:val="center"/>
              <w:rPr>
                <w:rFonts w:asciiTheme="minorHAnsi" w:hAnsiTheme="minorHAnsi" w:cstheme="minorHAnsi"/>
                <w:b/>
                <w:sz w:val="20"/>
                <w:szCs w:val="20"/>
                <w:lang w:val="el-GR"/>
              </w:rPr>
            </w:pPr>
          </w:p>
        </w:tc>
        <w:tc>
          <w:tcPr>
            <w:tcW w:w="651" w:type="pct"/>
            <w:shd w:val="clear" w:color="auto" w:fill="auto"/>
            <w:tcMar>
              <w:left w:w="57" w:type="dxa"/>
              <w:right w:w="57" w:type="dxa"/>
            </w:tcMar>
            <w:vAlign w:val="center"/>
          </w:tcPr>
          <w:p w14:paraId="3D7EF98D" w14:textId="77777777" w:rsidR="00F3065A" w:rsidRPr="00F3065A" w:rsidRDefault="00F3065A" w:rsidP="005B413E">
            <w:pPr>
              <w:spacing w:after="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4B38741C" w14:textId="77777777" w:rsidR="00F3065A" w:rsidRPr="00F3065A" w:rsidRDefault="00F3065A" w:rsidP="005B413E">
            <w:pPr>
              <w:spacing w:after="0"/>
              <w:jc w:val="center"/>
              <w:rPr>
                <w:rFonts w:asciiTheme="minorHAnsi" w:hAnsiTheme="minorHAnsi" w:cstheme="minorHAnsi"/>
                <w:bCs/>
                <w:sz w:val="20"/>
                <w:szCs w:val="20"/>
                <w:lang w:val="el-GR"/>
              </w:rPr>
            </w:pPr>
          </w:p>
        </w:tc>
      </w:tr>
      <w:tr w:rsidR="00F3065A" w:rsidRPr="00F3065A" w14:paraId="2EBC8F04" w14:textId="77777777" w:rsidTr="005B413E">
        <w:trPr>
          <w:trHeight w:val="3023"/>
          <w:jc w:val="center"/>
        </w:trPr>
        <w:tc>
          <w:tcPr>
            <w:tcW w:w="347" w:type="pct"/>
            <w:shd w:val="clear" w:color="auto" w:fill="auto"/>
            <w:tcMar>
              <w:left w:w="57" w:type="dxa"/>
              <w:right w:w="57" w:type="dxa"/>
            </w:tcMar>
            <w:vAlign w:val="center"/>
          </w:tcPr>
          <w:p w14:paraId="3EAAAF88"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2E6BA9B0" w14:textId="742D3D4D" w:rsidR="00F3065A" w:rsidRPr="00F3065A" w:rsidRDefault="00F3065A" w:rsidP="00F76716">
            <w:pPr>
              <w:widowControl w:val="0"/>
              <w:tabs>
                <w:tab w:val="left" w:pos="-284"/>
                <w:tab w:val="left" w:pos="709"/>
              </w:tabs>
              <w:suppressAutoHyphens w:val="0"/>
              <w:autoSpaceDE w:val="0"/>
              <w:autoSpaceDN w:val="0"/>
              <w:ind w:right="-3"/>
              <w:rPr>
                <w:rFonts w:asciiTheme="minorHAnsi" w:hAnsiTheme="minorHAnsi" w:cstheme="minorHAnsi"/>
                <w:sz w:val="20"/>
                <w:szCs w:val="20"/>
                <w:lang w:val="el-GR"/>
              </w:rPr>
            </w:pPr>
            <w:r w:rsidRPr="00F3065A">
              <w:rPr>
                <w:rFonts w:asciiTheme="minorHAnsi" w:hAnsiTheme="minorHAnsi" w:cstheme="minorHAnsi"/>
                <w:sz w:val="20"/>
                <w:szCs w:val="20"/>
                <w:lang w:val="el-GR"/>
              </w:rPr>
              <w:t xml:space="preserve">Η διάρκεια εγγύησης κινητήρα και μονάδας ελέγχου </w:t>
            </w:r>
            <w:r w:rsidR="00157261">
              <w:rPr>
                <w:rFonts w:asciiTheme="minorHAnsi" w:hAnsiTheme="minorHAnsi" w:cstheme="minorHAnsi"/>
                <w:sz w:val="20"/>
                <w:szCs w:val="20"/>
                <w:lang w:val="el-GR"/>
              </w:rPr>
              <w:t xml:space="preserve">θα πρέπει να ισχύει </w:t>
            </w:r>
            <w:r w:rsidRPr="00F3065A">
              <w:rPr>
                <w:rFonts w:asciiTheme="minorHAnsi" w:hAnsiTheme="minorHAnsi" w:cstheme="minorHAnsi"/>
                <w:sz w:val="20"/>
                <w:szCs w:val="20"/>
                <w:lang w:val="el-GR"/>
              </w:rPr>
              <w:t xml:space="preserve">για τουλάχιστον </w:t>
            </w:r>
            <w:r w:rsidR="00157261">
              <w:rPr>
                <w:rFonts w:asciiTheme="minorHAnsi" w:hAnsiTheme="minorHAnsi" w:cstheme="minorHAnsi"/>
                <w:sz w:val="20"/>
                <w:szCs w:val="20"/>
                <w:lang w:val="el-GR"/>
              </w:rPr>
              <w:t>τέσσερα</w:t>
            </w:r>
            <w:r w:rsidRPr="00F3065A">
              <w:rPr>
                <w:rFonts w:asciiTheme="minorHAnsi" w:hAnsiTheme="minorHAnsi" w:cstheme="minorHAnsi"/>
                <w:sz w:val="20"/>
                <w:szCs w:val="20"/>
                <w:lang w:val="el-GR"/>
              </w:rPr>
              <w:t xml:space="preserve"> (</w:t>
            </w:r>
            <w:r w:rsidR="00157261">
              <w:rPr>
                <w:rFonts w:asciiTheme="minorHAnsi" w:hAnsiTheme="minorHAnsi" w:cstheme="minorHAnsi"/>
                <w:sz w:val="20"/>
                <w:szCs w:val="20"/>
                <w:lang w:val="el-GR"/>
              </w:rPr>
              <w:t>4</w:t>
            </w:r>
            <w:r w:rsidRPr="00F3065A">
              <w:rPr>
                <w:rFonts w:asciiTheme="minorHAnsi" w:hAnsiTheme="minorHAnsi" w:cstheme="minorHAnsi"/>
                <w:sz w:val="20"/>
                <w:szCs w:val="20"/>
                <w:lang w:val="el-GR"/>
              </w:rPr>
              <w:t>) έτη.</w:t>
            </w:r>
          </w:p>
          <w:p w14:paraId="735990C3" w14:textId="4390E8BE" w:rsidR="00F3065A" w:rsidRPr="00F3065A" w:rsidRDefault="00F3065A" w:rsidP="00F76716">
            <w:pPr>
              <w:widowControl w:val="0"/>
              <w:tabs>
                <w:tab w:val="left" w:pos="-284"/>
                <w:tab w:val="left" w:pos="709"/>
              </w:tabs>
              <w:suppressAutoHyphens w:val="0"/>
              <w:autoSpaceDE w:val="0"/>
              <w:autoSpaceDN w:val="0"/>
              <w:ind w:right="-3"/>
              <w:rPr>
                <w:rFonts w:asciiTheme="minorHAnsi" w:hAnsiTheme="minorHAnsi" w:cstheme="minorHAnsi"/>
                <w:sz w:val="20"/>
                <w:szCs w:val="20"/>
                <w:lang w:val="el-GR"/>
              </w:rPr>
            </w:pPr>
            <w:r w:rsidRPr="00F3065A">
              <w:rPr>
                <w:rFonts w:asciiTheme="minorHAnsi" w:hAnsiTheme="minorHAnsi" w:cstheme="minorHAnsi"/>
                <w:sz w:val="20"/>
                <w:szCs w:val="20"/>
                <w:lang w:val="el-GR"/>
              </w:rPr>
              <w:t>Η διάρκεια εγγύησης αντιδιαβρωτικής προστασίας οχήματος</w:t>
            </w:r>
            <w:r w:rsidR="00157261">
              <w:rPr>
                <w:rFonts w:asciiTheme="minorHAnsi" w:hAnsiTheme="minorHAnsi" w:cstheme="minorHAnsi"/>
                <w:sz w:val="20"/>
                <w:szCs w:val="20"/>
                <w:lang w:val="el-GR"/>
              </w:rPr>
              <w:t xml:space="preserve"> θα πρέπει να ισχύει </w:t>
            </w:r>
            <w:r w:rsidRPr="00F3065A">
              <w:rPr>
                <w:rFonts w:asciiTheme="minorHAnsi" w:hAnsiTheme="minorHAnsi" w:cstheme="minorHAnsi"/>
                <w:sz w:val="20"/>
                <w:szCs w:val="20"/>
                <w:lang w:val="el-GR"/>
              </w:rPr>
              <w:t>για τουλάχιστον οκτώ (8) έτη.</w:t>
            </w:r>
          </w:p>
          <w:p w14:paraId="4E138226" w14:textId="2005C666" w:rsidR="00F3065A" w:rsidRPr="00F3065A" w:rsidRDefault="00F3065A" w:rsidP="00F76716">
            <w:pPr>
              <w:widowControl w:val="0"/>
              <w:tabs>
                <w:tab w:val="left" w:pos="-284"/>
                <w:tab w:val="left" w:pos="709"/>
              </w:tabs>
              <w:suppressAutoHyphens w:val="0"/>
              <w:autoSpaceDE w:val="0"/>
              <w:autoSpaceDN w:val="0"/>
              <w:ind w:right="-3"/>
              <w:rPr>
                <w:rFonts w:asciiTheme="minorHAnsi" w:hAnsiTheme="minorHAnsi" w:cstheme="minorHAnsi"/>
                <w:sz w:val="20"/>
                <w:szCs w:val="20"/>
                <w:lang w:val="el-GR"/>
              </w:rPr>
            </w:pPr>
            <w:r w:rsidRPr="00F3065A">
              <w:rPr>
                <w:rFonts w:asciiTheme="minorHAnsi" w:hAnsiTheme="minorHAnsi" w:cstheme="minorHAnsi"/>
                <w:sz w:val="20"/>
                <w:szCs w:val="20"/>
                <w:lang w:val="el-GR"/>
              </w:rPr>
              <w:t>Η διάρκεια εγγύησης εξωτερικού χρώματος του οχήματος</w:t>
            </w:r>
            <w:r w:rsidR="00157261">
              <w:rPr>
                <w:rFonts w:asciiTheme="minorHAnsi" w:hAnsiTheme="minorHAnsi" w:cstheme="minorHAnsi"/>
                <w:sz w:val="20"/>
                <w:szCs w:val="20"/>
                <w:lang w:val="el-GR"/>
              </w:rPr>
              <w:t xml:space="preserve"> θα πρέπει να ισχύει</w:t>
            </w:r>
            <w:r w:rsidRPr="00F3065A">
              <w:rPr>
                <w:rFonts w:asciiTheme="minorHAnsi" w:hAnsiTheme="minorHAnsi" w:cstheme="minorHAnsi"/>
                <w:sz w:val="20"/>
                <w:szCs w:val="20"/>
                <w:lang w:val="el-GR"/>
              </w:rPr>
              <w:t xml:space="preserve"> για τουλάχιστον οκτώ (8) έτη.</w:t>
            </w:r>
          </w:p>
          <w:p w14:paraId="64421770" w14:textId="66A9013D" w:rsidR="00F3065A" w:rsidRPr="00F3065A" w:rsidRDefault="00F3065A" w:rsidP="005B413E">
            <w:pPr>
              <w:widowControl w:val="0"/>
              <w:tabs>
                <w:tab w:val="left" w:pos="-284"/>
                <w:tab w:val="left" w:pos="709"/>
              </w:tabs>
              <w:suppressAutoHyphens w:val="0"/>
              <w:autoSpaceDE w:val="0"/>
              <w:autoSpaceDN w:val="0"/>
              <w:ind w:right="-3"/>
              <w:rPr>
                <w:rFonts w:asciiTheme="minorHAnsi" w:hAnsiTheme="minorHAnsi" w:cstheme="minorHAnsi"/>
                <w:b/>
                <w:sz w:val="20"/>
                <w:szCs w:val="20"/>
                <w:lang w:val="el-GR"/>
              </w:rPr>
            </w:pPr>
            <w:r w:rsidRPr="00F3065A">
              <w:rPr>
                <w:rFonts w:asciiTheme="minorHAnsi" w:hAnsiTheme="minorHAnsi" w:cstheme="minorHAnsi"/>
                <w:sz w:val="20"/>
                <w:szCs w:val="20"/>
                <w:lang w:val="el-GR"/>
              </w:rPr>
              <w:t xml:space="preserve">Η διάρκεια εγγύησης των μπαταριών </w:t>
            </w:r>
            <w:r w:rsidR="00157261">
              <w:rPr>
                <w:rFonts w:asciiTheme="minorHAnsi" w:hAnsiTheme="minorHAnsi" w:cstheme="minorHAnsi"/>
                <w:sz w:val="20"/>
                <w:szCs w:val="20"/>
                <w:lang w:val="el-GR"/>
              </w:rPr>
              <w:t xml:space="preserve">θα πρέπει να ισχύει </w:t>
            </w:r>
            <w:r w:rsidRPr="00F3065A">
              <w:rPr>
                <w:rFonts w:asciiTheme="minorHAnsi" w:hAnsiTheme="minorHAnsi" w:cstheme="minorHAnsi"/>
                <w:sz w:val="20"/>
                <w:szCs w:val="20"/>
                <w:lang w:val="el-GR"/>
              </w:rPr>
              <w:t xml:space="preserve">για τουλάχιστον </w:t>
            </w:r>
            <w:r w:rsidR="00157261">
              <w:rPr>
                <w:rFonts w:asciiTheme="minorHAnsi" w:hAnsiTheme="minorHAnsi" w:cstheme="minorHAnsi"/>
                <w:sz w:val="20"/>
                <w:szCs w:val="20"/>
                <w:lang w:val="el-GR"/>
              </w:rPr>
              <w:t>τέσσερα</w:t>
            </w:r>
            <w:r w:rsidR="00157261" w:rsidRPr="00F3065A">
              <w:rPr>
                <w:rFonts w:asciiTheme="minorHAnsi" w:hAnsiTheme="minorHAnsi" w:cstheme="minorHAnsi"/>
                <w:sz w:val="20"/>
                <w:szCs w:val="20"/>
                <w:lang w:val="el-GR"/>
              </w:rPr>
              <w:t xml:space="preserve"> (</w:t>
            </w:r>
            <w:r w:rsidR="00157261">
              <w:rPr>
                <w:rFonts w:asciiTheme="minorHAnsi" w:hAnsiTheme="minorHAnsi" w:cstheme="minorHAnsi"/>
                <w:sz w:val="20"/>
                <w:szCs w:val="20"/>
                <w:lang w:val="el-GR"/>
              </w:rPr>
              <w:t>4</w:t>
            </w:r>
            <w:r w:rsidR="00157261" w:rsidRPr="00F3065A">
              <w:rPr>
                <w:rFonts w:asciiTheme="minorHAnsi" w:hAnsiTheme="minorHAnsi" w:cstheme="minorHAnsi"/>
                <w:sz w:val="20"/>
                <w:szCs w:val="20"/>
                <w:lang w:val="el-GR"/>
              </w:rPr>
              <w:t xml:space="preserve">) </w:t>
            </w:r>
            <w:r w:rsidRPr="00F3065A">
              <w:rPr>
                <w:rFonts w:asciiTheme="minorHAnsi" w:hAnsiTheme="minorHAnsi" w:cstheme="minorHAnsi"/>
                <w:sz w:val="20"/>
                <w:szCs w:val="20"/>
                <w:lang w:val="el-GR"/>
              </w:rPr>
              <w:t>έτη.</w:t>
            </w:r>
          </w:p>
        </w:tc>
        <w:tc>
          <w:tcPr>
            <w:tcW w:w="616" w:type="pct"/>
            <w:shd w:val="clear" w:color="auto" w:fill="auto"/>
            <w:tcMar>
              <w:left w:w="57" w:type="dxa"/>
              <w:right w:w="57" w:type="dxa"/>
            </w:tcMar>
            <w:vAlign w:val="center"/>
          </w:tcPr>
          <w:p w14:paraId="568A180D"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0AC987F0"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7070B429" w14:textId="77777777" w:rsidR="00F3065A" w:rsidRPr="00F3065A" w:rsidRDefault="00F3065A" w:rsidP="00F76716">
            <w:pPr>
              <w:spacing w:after="60"/>
              <w:jc w:val="center"/>
              <w:rPr>
                <w:rFonts w:asciiTheme="minorHAnsi" w:hAnsiTheme="minorHAnsi" w:cstheme="minorHAnsi"/>
                <w:bCs/>
                <w:sz w:val="20"/>
                <w:szCs w:val="20"/>
                <w:lang w:val="el-GR"/>
              </w:rPr>
            </w:pPr>
          </w:p>
        </w:tc>
      </w:tr>
      <w:tr w:rsidR="00F3065A" w:rsidRPr="00F3065A" w14:paraId="1DD18DB4" w14:textId="77777777" w:rsidTr="005B413E">
        <w:trPr>
          <w:jc w:val="center"/>
        </w:trPr>
        <w:tc>
          <w:tcPr>
            <w:tcW w:w="347" w:type="pct"/>
            <w:shd w:val="clear" w:color="auto" w:fill="auto"/>
            <w:tcMar>
              <w:left w:w="57" w:type="dxa"/>
              <w:right w:w="57" w:type="dxa"/>
            </w:tcMar>
            <w:vAlign w:val="center"/>
          </w:tcPr>
          <w:p w14:paraId="12C76BB1" w14:textId="77777777" w:rsidR="00F3065A" w:rsidRPr="00F3065A" w:rsidRDefault="00F3065A" w:rsidP="00F3065A">
            <w:pPr>
              <w:numPr>
                <w:ilvl w:val="1"/>
                <w:numId w:val="1"/>
              </w:numPr>
              <w:suppressAutoHyphens w:val="0"/>
              <w:spacing w:before="60" w:after="60"/>
              <w:ind w:left="540" w:hanging="540"/>
              <w:jc w:val="left"/>
              <w:rPr>
                <w:rFonts w:asciiTheme="minorHAnsi" w:hAnsiTheme="minorHAnsi" w:cstheme="minorHAnsi"/>
                <w:b/>
                <w:sz w:val="20"/>
                <w:szCs w:val="20"/>
                <w:lang w:val="el-GR"/>
              </w:rPr>
            </w:pPr>
          </w:p>
        </w:tc>
        <w:tc>
          <w:tcPr>
            <w:tcW w:w="2388" w:type="pct"/>
            <w:shd w:val="clear" w:color="auto" w:fill="auto"/>
            <w:tcMar>
              <w:left w:w="57" w:type="dxa"/>
              <w:right w:w="57" w:type="dxa"/>
            </w:tcMar>
            <w:vAlign w:val="center"/>
          </w:tcPr>
          <w:p w14:paraId="077B139C" w14:textId="77777777" w:rsidR="00F3065A" w:rsidRPr="00F3065A" w:rsidRDefault="00F3065A" w:rsidP="00F76716">
            <w:pPr>
              <w:widowControl w:val="0"/>
              <w:tabs>
                <w:tab w:val="left" w:pos="-284"/>
                <w:tab w:val="left" w:pos="0"/>
              </w:tabs>
              <w:suppressAutoHyphens w:val="0"/>
              <w:autoSpaceDE w:val="0"/>
              <w:autoSpaceDN w:val="0"/>
              <w:ind w:right="-3"/>
              <w:rPr>
                <w:rFonts w:asciiTheme="minorHAnsi" w:hAnsiTheme="minorHAnsi" w:cstheme="minorHAnsi"/>
                <w:sz w:val="20"/>
                <w:szCs w:val="20"/>
                <w:lang w:val="el-GR"/>
              </w:rPr>
            </w:pPr>
            <w:r w:rsidRPr="00F3065A">
              <w:rPr>
                <w:rFonts w:asciiTheme="minorHAnsi" w:hAnsiTheme="minorHAnsi" w:cstheme="minorHAnsi"/>
                <w:sz w:val="20"/>
                <w:szCs w:val="20"/>
                <w:lang w:val="el-GR"/>
              </w:rPr>
              <w:t>Υπεύθυνη Δήλωση του συμμετέχοντος οικονομικού φορέα, με την οποία θα εγγυάται ότι σε αυτό το χρονικό διάστημα, η χωρητικότητά τους θα είναι, τουλάχιστον, ίσο με το εβδομήντα πέντε τοις εκατό (75%) αυτής, κατά την παράδοση. Σε περίπτωση μείωσης της χωρητικότητας των συσσωρευτών κάτω από την παραπάνω τιμή ο ανάδοχος υποχρεούται στην αντικατάστασή τους.</w:t>
            </w:r>
          </w:p>
        </w:tc>
        <w:tc>
          <w:tcPr>
            <w:tcW w:w="616" w:type="pct"/>
            <w:shd w:val="clear" w:color="auto" w:fill="auto"/>
            <w:tcMar>
              <w:left w:w="57" w:type="dxa"/>
              <w:right w:w="57" w:type="dxa"/>
            </w:tcMar>
            <w:vAlign w:val="center"/>
          </w:tcPr>
          <w:p w14:paraId="17AC04E4" w14:textId="77777777" w:rsidR="00F3065A" w:rsidRPr="00F3065A" w:rsidRDefault="00F3065A" w:rsidP="00F76716">
            <w:pPr>
              <w:jc w:val="center"/>
              <w:rPr>
                <w:rFonts w:asciiTheme="minorHAnsi" w:hAnsiTheme="minorHAnsi" w:cstheme="minorHAnsi"/>
                <w:b/>
                <w:sz w:val="20"/>
                <w:szCs w:val="20"/>
                <w:lang w:val="el-GR"/>
              </w:rPr>
            </w:pPr>
            <w:r w:rsidRPr="00F3065A">
              <w:rPr>
                <w:rFonts w:asciiTheme="minorHAnsi" w:hAnsiTheme="minorHAnsi" w:cstheme="minorHAnsi"/>
                <w:b/>
                <w:sz w:val="20"/>
                <w:szCs w:val="20"/>
              </w:rPr>
              <w:t>ΝΑΙ</w:t>
            </w:r>
          </w:p>
        </w:tc>
        <w:tc>
          <w:tcPr>
            <w:tcW w:w="651" w:type="pct"/>
            <w:shd w:val="clear" w:color="auto" w:fill="auto"/>
            <w:tcMar>
              <w:left w:w="57" w:type="dxa"/>
              <w:right w:w="57" w:type="dxa"/>
            </w:tcMar>
            <w:vAlign w:val="center"/>
          </w:tcPr>
          <w:p w14:paraId="3D4461AA" w14:textId="77777777" w:rsidR="00F3065A" w:rsidRPr="00F3065A" w:rsidRDefault="00F3065A" w:rsidP="00F76716">
            <w:pPr>
              <w:spacing w:after="60"/>
              <w:jc w:val="center"/>
              <w:rPr>
                <w:rFonts w:asciiTheme="minorHAnsi" w:hAnsiTheme="minorHAnsi" w:cstheme="minorHAnsi"/>
                <w:b/>
                <w:sz w:val="20"/>
                <w:szCs w:val="20"/>
                <w:lang w:val="el-GR"/>
              </w:rPr>
            </w:pPr>
          </w:p>
        </w:tc>
        <w:tc>
          <w:tcPr>
            <w:tcW w:w="998" w:type="pct"/>
            <w:shd w:val="clear" w:color="auto" w:fill="auto"/>
            <w:tcMar>
              <w:left w:w="57" w:type="dxa"/>
              <w:right w:w="57" w:type="dxa"/>
            </w:tcMar>
            <w:vAlign w:val="center"/>
          </w:tcPr>
          <w:p w14:paraId="03639180" w14:textId="77777777" w:rsidR="00F3065A" w:rsidRPr="00F3065A" w:rsidRDefault="00F3065A" w:rsidP="00F76716">
            <w:pPr>
              <w:spacing w:after="60"/>
              <w:jc w:val="center"/>
              <w:rPr>
                <w:rFonts w:asciiTheme="minorHAnsi" w:hAnsiTheme="minorHAnsi" w:cstheme="minorHAnsi"/>
                <w:bCs/>
                <w:sz w:val="20"/>
                <w:szCs w:val="20"/>
                <w:lang w:val="el-GR"/>
              </w:rPr>
            </w:pPr>
          </w:p>
        </w:tc>
      </w:tr>
      <w:bookmarkEnd w:id="1"/>
    </w:tbl>
    <w:p w14:paraId="0C58EF5F" w14:textId="77777777" w:rsidR="006234F3" w:rsidRDefault="006234F3"/>
    <w:sectPr w:rsidR="006234F3" w:rsidSect="00F3065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48841" w14:textId="77777777" w:rsidR="00C23712" w:rsidRDefault="00C23712" w:rsidP="002B0AD8">
      <w:pPr>
        <w:spacing w:after="0"/>
      </w:pPr>
      <w:r>
        <w:separator/>
      </w:r>
    </w:p>
  </w:endnote>
  <w:endnote w:type="continuationSeparator" w:id="0">
    <w:p w14:paraId="68EC6C05" w14:textId="77777777" w:rsidR="00C23712" w:rsidRDefault="00C23712" w:rsidP="002B0A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A1"/>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51359" w14:textId="77777777" w:rsidR="00C23712" w:rsidRDefault="00C23712" w:rsidP="002B0AD8">
      <w:pPr>
        <w:spacing w:after="0"/>
      </w:pPr>
      <w:r>
        <w:separator/>
      </w:r>
    </w:p>
  </w:footnote>
  <w:footnote w:type="continuationSeparator" w:id="0">
    <w:p w14:paraId="6471B63A" w14:textId="77777777" w:rsidR="00C23712" w:rsidRDefault="00C23712" w:rsidP="002B0AD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294F5B"/>
    <w:multiLevelType w:val="hybridMultilevel"/>
    <w:tmpl w:val="3B6E36F6"/>
    <w:lvl w:ilvl="0" w:tplc="04080001">
      <w:start w:val="1"/>
      <w:numFmt w:val="bullet"/>
      <w:lvlText w:val=""/>
      <w:lvlJc w:val="left"/>
      <w:pPr>
        <w:ind w:left="436" w:hanging="360"/>
      </w:pPr>
      <w:rPr>
        <w:rFonts w:ascii="Symbol" w:hAnsi="Symbol"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 w15:restartNumberingAfterBreak="0">
    <w:nsid w:val="4D6B4EDB"/>
    <w:multiLevelType w:val="hybridMultilevel"/>
    <w:tmpl w:val="5E823846"/>
    <w:lvl w:ilvl="0" w:tplc="A5926A9A">
      <w:start w:val="2"/>
      <w:numFmt w:val="bullet"/>
      <w:lvlText w:val="•"/>
      <w:lvlJc w:val="left"/>
      <w:pPr>
        <w:ind w:left="2160" w:hanging="360"/>
      </w:pPr>
      <w:rPr>
        <w:rFonts w:ascii="Calibri" w:eastAsia="Times New Roman" w:hAnsi="Calibri" w:cs="Calibri"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 w15:restartNumberingAfterBreak="0">
    <w:nsid w:val="5D746A1F"/>
    <w:multiLevelType w:val="multilevel"/>
    <w:tmpl w:val="D0CA5DD4"/>
    <w:lvl w:ilvl="0">
      <w:start w:val="1"/>
      <w:numFmt w:val="decimal"/>
      <w:lvlText w:val="%1."/>
      <w:lvlJc w:val="left"/>
      <w:pPr>
        <w:tabs>
          <w:tab w:val="num" w:pos="494"/>
        </w:tabs>
        <w:ind w:left="494" w:hanging="432"/>
      </w:pPr>
      <w:rPr>
        <w:rFonts w:hint="default"/>
        <w:b/>
        <w:sz w:val="22"/>
        <w:szCs w:val="20"/>
      </w:rPr>
    </w:lvl>
    <w:lvl w:ilvl="1">
      <w:start w:val="1"/>
      <w:numFmt w:val="decimal"/>
      <w:suff w:val="nothing"/>
      <w:lvlText w:val="%1.%2"/>
      <w:lvlJc w:val="left"/>
      <w:pPr>
        <w:ind w:left="1206" w:hanging="576"/>
      </w:pPr>
      <w:rPr>
        <w:rFonts w:hint="default"/>
        <w:b w:val="0"/>
        <w:sz w:val="22"/>
        <w:szCs w:val="20"/>
      </w:rPr>
    </w:lvl>
    <w:lvl w:ilvl="2">
      <w:start w:val="1"/>
      <w:numFmt w:val="decimal"/>
      <w:lvlText w:val="%1.%2.%3"/>
      <w:lvlJc w:val="left"/>
      <w:pPr>
        <w:tabs>
          <w:tab w:val="num" w:pos="782"/>
        </w:tabs>
        <w:ind w:left="782" w:hanging="720"/>
      </w:pPr>
      <w:rPr>
        <w:rFonts w:hint="default"/>
        <w:b w:val="0"/>
        <w:sz w:val="18"/>
        <w:szCs w:val="18"/>
      </w:rPr>
    </w:lvl>
    <w:lvl w:ilvl="3">
      <w:start w:val="1"/>
      <w:numFmt w:val="decimal"/>
      <w:lvlText w:val="%1.%2.%3.%4"/>
      <w:lvlJc w:val="left"/>
      <w:pPr>
        <w:tabs>
          <w:tab w:val="num" w:pos="926"/>
        </w:tabs>
        <w:ind w:left="926" w:hanging="864"/>
      </w:pPr>
      <w:rPr>
        <w:rFonts w:hint="default"/>
      </w:rPr>
    </w:lvl>
    <w:lvl w:ilvl="4">
      <w:start w:val="1"/>
      <w:numFmt w:val="decimal"/>
      <w:lvlText w:val="%1.%2.%3.%4.%5"/>
      <w:lvlJc w:val="left"/>
      <w:pPr>
        <w:tabs>
          <w:tab w:val="num" w:pos="1070"/>
        </w:tabs>
        <w:ind w:left="1070" w:hanging="1008"/>
      </w:pPr>
      <w:rPr>
        <w:rFonts w:hint="default"/>
      </w:rPr>
    </w:lvl>
    <w:lvl w:ilvl="5">
      <w:start w:val="1"/>
      <w:numFmt w:val="decimal"/>
      <w:lvlText w:val="%1.%2.%3.%4.%5.%6"/>
      <w:lvlJc w:val="left"/>
      <w:pPr>
        <w:tabs>
          <w:tab w:val="num" w:pos="1214"/>
        </w:tabs>
        <w:ind w:left="1214" w:hanging="1152"/>
      </w:pPr>
      <w:rPr>
        <w:rFonts w:hint="default"/>
      </w:rPr>
    </w:lvl>
    <w:lvl w:ilvl="6">
      <w:start w:val="1"/>
      <w:numFmt w:val="decimal"/>
      <w:lvlText w:val="%1.%2.%3.%4.%5.%6.%7"/>
      <w:lvlJc w:val="left"/>
      <w:pPr>
        <w:tabs>
          <w:tab w:val="num" w:pos="1358"/>
        </w:tabs>
        <w:ind w:left="1358" w:hanging="1296"/>
      </w:pPr>
      <w:rPr>
        <w:rFonts w:hint="default"/>
      </w:rPr>
    </w:lvl>
    <w:lvl w:ilvl="7">
      <w:start w:val="1"/>
      <w:numFmt w:val="decimal"/>
      <w:lvlText w:val="%1.%2.%3.%4.%5.%6.%7.%8"/>
      <w:lvlJc w:val="left"/>
      <w:pPr>
        <w:tabs>
          <w:tab w:val="num" w:pos="1502"/>
        </w:tabs>
        <w:ind w:left="1502" w:hanging="1440"/>
      </w:pPr>
      <w:rPr>
        <w:rFonts w:hint="default"/>
      </w:rPr>
    </w:lvl>
    <w:lvl w:ilvl="8">
      <w:start w:val="1"/>
      <w:numFmt w:val="decimal"/>
      <w:lvlText w:val="%1.%2.%3.%4.%5.%6.%7.%8.%9"/>
      <w:lvlJc w:val="left"/>
      <w:pPr>
        <w:tabs>
          <w:tab w:val="num" w:pos="1646"/>
        </w:tabs>
        <w:ind w:left="1646" w:hanging="1584"/>
      </w:pPr>
      <w:rPr>
        <w:rFonts w:hint="default"/>
      </w:rPr>
    </w:lvl>
  </w:abstractNum>
  <w:abstractNum w:abstractNumId="3" w15:restartNumberingAfterBreak="0">
    <w:nsid w:val="63115AFC"/>
    <w:multiLevelType w:val="hybridMultilevel"/>
    <w:tmpl w:val="7A0C9FDC"/>
    <w:lvl w:ilvl="0" w:tplc="04080001">
      <w:start w:val="1"/>
      <w:numFmt w:val="bullet"/>
      <w:lvlText w:val=""/>
      <w:lvlJc w:val="left"/>
      <w:pPr>
        <w:ind w:left="436" w:hanging="360"/>
      </w:pPr>
      <w:rPr>
        <w:rFonts w:ascii="Symbol" w:hAnsi="Symbol"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4" w15:restartNumberingAfterBreak="0">
    <w:nsid w:val="64F844FF"/>
    <w:multiLevelType w:val="hybridMultilevel"/>
    <w:tmpl w:val="38F6A050"/>
    <w:lvl w:ilvl="0" w:tplc="A5926A9A">
      <w:start w:val="2"/>
      <w:numFmt w:val="bullet"/>
      <w:lvlText w:val="•"/>
      <w:lvlJc w:val="left"/>
      <w:pPr>
        <w:ind w:left="216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8D87013"/>
    <w:multiLevelType w:val="hybridMultilevel"/>
    <w:tmpl w:val="A760BB1C"/>
    <w:lvl w:ilvl="0" w:tplc="4A1CA3C6">
      <w:start w:val="1"/>
      <w:numFmt w:val="bullet"/>
      <w:lvlText w:val="-"/>
      <w:lvlJc w:val="left"/>
      <w:pPr>
        <w:ind w:left="720" w:hanging="360"/>
      </w:pPr>
      <w:rPr>
        <w:rFonts w:ascii="Calibri"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4F3"/>
    <w:rsid w:val="00006C11"/>
    <w:rsid w:val="0006291F"/>
    <w:rsid w:val="000D5EB9"/>
    <w:rsid w:val="00157261"/>
    <w:rsid w:val="00214B01"/>
    <w:rsid w:val="00222C51"/>
    <w:rsid w:val="00252E46"/>
    <w:rsid w:val="002A5BB0"/>
    <w:rsid w:val="002B0AD8"/>
    <w:rsid w:val="00307FA1"/>
    <w:rsid w:val="0038443A"/>
    <w:rsid w:val="0039647A"/>
    <w:rsid w:val="004607F4"/>
    <w:rsid w:val="0048267F"/>
    <w:rsid w:val="00490290"/>
    <w:rsid w:val="004E6501"/>
    <w:rsid w:val="00553568"/>
    <w:rsid w:val="005A76AE"/>
    <w:rsid w:val="005B413E"/>
    <w:rsid w:val="005B79EC"/>
    <w:rsid w:val="005B7AF0"/>
    <w:rsid w:val="006234F3"/>
    <w:rsid w:val="006C7069"/>
    <w:rsid w:val="006D0CD4"/>
    <w:rsid w:val="007853DC"/>
    <w:rsid w:val="0087177B"/>
    <w:rsid w:val="008A142C"/>
    <w:rsid w:val="008C3CEC"/>
    <w:rsid w:val="008E183F"/>
    <w:rsid w:val="009963DC"/>
    <w:rsid w:val="009D583F"/>
    <w:rsid w:val="00A313E7"/>
    <w:rsid w:val="00A50225"/>
    <w:rsid w:val="00AA5EC5"/>
    <w:rsid w:val="00B16C6A"/>
    <w:rsid w:val="00BB5B87"/>
    <w:rsid w:val="00C20E9F"/>
    <w:rsid w:val="00C23712"/>
    <w:rsid w:val="00C54C43"/>
    <w:rsid w:val="00C753FD"/>
    <w:rsid w:val="00CF3CA4"/>
    <w:rsid w:val="00D265B3"/>
    <w:rsid w:val="00D47DF9"/>
    <w:rsid w:val="00DA323C"/>
    <w:rsid w:val="00DE3EEA"/>
    <w:rsid w:val="00E13982"/>
    <w:rsid w:val="00E37CC8"/>
    <w:rsid w:val="00E90E41"/>
    <w:rsid w:val="00F3065A"/>
    <w:rsid w:val="00FF21F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E43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4F3"/>
    <w:pPr>
      <w:suppressAutoHyphens/>
      <w:spacing w:after="120" w:line="240" w:lineRule="auto"/>
      <w:jc w:val="both"/>
    </w:pPr>
    <w:rPr>
      <w:rFonts w:ascii="Calibri" w:eastAsia="Times New Roman" w:hAnsi="Calibri" w:cs="Calibri"/>
      <w:szCs w:val="24"/>
      <w:lang w:val="en-GB"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1"/>
    <w:qFormat/>
    <w:rsid w:val="006234F3"/>
    <w:pPr>
      <w:spacing w:after="200"/>
      <w:ind w:left="720"/>
      <w:contextualSpacing/>
    </w:pPr>
  </w:style>
  <w:style w:type="paragraph" w:customStyle="1" w:styleId="Default">
    <w:name w:val="Default"/>
    <w:rsid w:val="006234F3"/>
    <w:pPr>
      <w:widowControl w:val="0"/>
      <w:suppressAutoHyphens/>
      <w:spacing w:after="0" w:line="240" w:lineRule="auto"/>
    </w:pPr>
    <w:rPr>
      <w:rFonts w:ascii="Cambria" w:eastAsia="SimSun" w:hAnsi="Cambria" w:cs="Mangal"/>
      <w:color w:val="000000"/>
      <w:sz w:val="24"/>
      <w:szCs w:val="24"/>
      <w:lang w:eastAsia="zh-CN" w:bidi="hi-IN"/>
    </w:rPr>
  </w:style>
  <w:style w:type="character" w:customStyle="1" w:styleId="Char">
    <w:name w:val="Παράγραφος λίστας Char"/>
    <w:link w:val="a3"/>
    <w:uiPriority w:val="1"/>
    <w:rsid w:val="006234F3"/>
    <w:rPr>
      <w:rFonts w:ascii="Calibri" w:eastAsia="Times New Roman" w:hAnsi="Calibri" w:cs="Calibri"/>
      <w:szCs w:val="24"/>
      <w:lang w:val="en-GB" w:eastAsia="zh-CN" w:bidi="ar-SA"/>
    </w:rPr>
  </w:style>
  <w:style w:type="paragraph" w:customStyle="1" w:styleId="TableParagraph">
    <w:name w:val="Table Paragraph"/>
    <w:basedOn w:val="a"/>
    <w:uiPriority w:val="1"/>
    <w:qFormat/>
    <w:rsid w:val="00D47DF9"/>
    <w:pPr>
      <w:widowControl w:val="0"/>
      <w:suppressAutoHyphens w:val="0"/>
      <w:autoSpaceDE w:val="0"/>
      <w:autoSpaceDN w:val="0"/>
      <w:spacing w:after="0"/>
      <w:jc w:val="left"/>
    </w:pPr>
    <w:rPr>
      <w:rFonts w:ascii="Times New Roman" w:hAnsi="Times New Roman" w:cs="Times New Roman"/>
      <w:szCs w:val="22"/>
      <w:lang w:val="el-GR" w:eastAsia="en-US"/>
    </w:rPr>
  </w:style>
  <w:style w:type="paragraph" w:styleId="a4">
    <w:name w:val="header"/>
    <w:basedOn w:val="a"/>
    <w:link w:val="Char0"/>
    <w:uiPriority w:val="99"/>
    <w:unhideWhenUsed/>
    <w:rsid w:val="002B0AD8"/>
    <w:pPr>
      <w:tabs>
        <w:tab w:val="center" w:pos="4680"/>
        <w:tab w:val="right" w:pos="9360"/>
      </w:tabs>
      <w:spacing w:after="0"/>
    </w:pPr>
  </w:style>
  <w:style w:type="character" w:customStyle="1" w:styleId="Char0">
    <w:name w:val="Κεφαλίδα Char"/>
    <w:basedOn w:val="a0"/>
    <w:link w:val="a4"/>
    <w:uiPriority w:val="99"/>
    <w:rsid w:val="002B0AD8"/>
    <w:rPr>
      <w:rFonts w:ascii="Calibri" w:eastAsia="Times New Roman" w:hAnsi="Calibri" w:cs="Calibri"/>
      <w:szCs w:val="24"/>
      <w:lang w:val="en-GB" w:eastAsia="zh-CN" w:bidi="ar-SA"/>
    </w:rPr>
  </w:style>
  <w:style w:type="paragraph" w:styleId="a5">
    <w:name w:val="footer"/>
    <w:basedOn w:val="a"/>
    <w:link w:val="Char1"/>
    <w:uiPriority w:val="99"/>
    <w:unhideWhenUsed/>
    <w:rsid w:val="002B0AD8"/>
    <w:pPr>
      <w:tabs>
        <w:tab w:val="center" w:pos="4680"/>
        <w:tab w:val="right" w:pos="9360"/>
      </w:tabs>
      <w:spacing w:after="0"/>
    </w:pPr>
  </w:style>
  <w:style w:type="character" w:customStyle="1" w:styleId="Char1">
    <w:name w:val="Υποσέλιδο Char"/>
    <w:basedOn w:val="a0"/>
    <w:link w:val="a5"/>
    <w:uiPriority w:val="99"/>
    <w:rsid w:val="002B0AD8"/>
    <w:rPr>
      <w:rFonts w:ascii="Calibri" w:eastAsia="Times New Roman" w:hAnsi="Calibri" w:cs="Calibri"/>
      <w:szCs w:val="24"/>
      <w:lang w:val="en-GB"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2047</Words>
  <Characters>11056</Characters>
  <Application>Microsoft Office Word</Application>
  <DocSecurity>0</DocSecurity>
  <Lines>92</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2024-10-30T16:16:00Z</dcterms:created>
  <dcterms:modified xsi:type="dcterms:W3CDTF">2026-05-28T07:30:00Z</dcterms:modified>
</cp:coreProperties>
</file>