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ACCDA" w14:textId="77777777" w:rsidR="00B20838" w:rsidRDefault="00B20838" w:rsidP="00B20838">
      <w:pPr>
        <w:pStyle w:val="Title"/>
        <w:ind w:left="990" w:right="1400"/>
        <w:jc w:val="center"/>
        <w:rPr>
          <w:rFonts w:asciiTheme="minorHAnsi" w:hAnsiTheme="minorHAnsi" w:cstheme="minorHAnsi"/>
          <w:b/>
          <w:sz w:val="20"/>
          <w:szCs w:val="20"/>
          <w:u w:val="single"/>
        </w:rPr>
      </w:pPr>
    </w:p>
    <w:p w14:paraId="1E5960EF" w14:textId="77777777" w:rsidR="00B20838" w:rsidRPr="00E261A0" w:rsidRDefault="00B20838" w:rsidP="00E261A0">
      <w:pPr>
        <w:widowControl/>
        <w:autoSpaceDE/>
        <w:autoSpaceDN/>
        <w:spacing w:line="276" w:lineRule="auto"/>
        <w:ind w:left="990"/>
        <w:jc w:val="both"/>
        <w:rPr>
          <w:i/>
          <w:color w:val="222222"/>
          <w:u w:val="single"/>
          <w:lang w:val="el" w:eastAsia="en-US" w:bidi="ar-SA"/>
        </w:rPr>
      </w:pPr>
      <w:r w:rsidRPr="00E261A0">
        <w:rPr>
          <w:i/>
          <w:color w:val="222222"/>
          <w:u w:val="single"/>
          <w:lang w:val="el" w:eastAsia="en-US" w:bidi="ar-SA"/>
        </w:rPr>
        <w:t>ΑΝΑΡΤΗΤΕΑ ΣΤΟ ΔΙΑΔΙΚΤΥΟ</w:t>
      </w:r>
    </w:p>
    <w:p w14:paraId="65E86832" w14:textId="77777777" w:rsidR="00B20838" w:rsidRPr="00E261A0" w:rsidRDefault="00B20838" w:rsidP="00E261A0">
      <w:pPr>
        <w:widowControl/>
        <w:autoSpaceDE/>
        <w:autoSpaceDN/>
        <w:spacing w:line="276" w:lineRule="auto"/>
        <w:ind w:left="990"/>
        <w:jc w:val="both"/>
        <w:rPr>
          <w:i/>
          <w:color w:val="222222"/>
          <w:u w:val="single"/>
          <w:lang w:val="el" w:eastAsia="en-US" w:bidi="ar-SA"/>
        </w:rPr>
      </w:pPr>
      <w:r w:rsidRPr="00E261A0">
        <w:rPr>
          <w:noProof/>
          <w:color w:val="222222"/>
          <w:lang w:val="en-US" w:eastAsia="en-US" w:bidi="ar-SA"/>
        </w:rPr>
        <w:drawing>
          <wp:inline distT="0" distB="0" distL="0" distR="0" wp14:anchorId="3BC9BDFA" wp14:editId="458A0340">
            <wp:extent cx="865505" cy="798830"/>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865505" cy="798830"/>
                    </a:xfrm>
                    <a:prstGeom prst="rect">
                      <a:avLst/>
                    </a:prstGeom>
                    <a:ln/>
                  </pic:spPr>
                </pic:pic>
              </a:graphicData>
            </a:graphic>
          </wp:inline>
        </w:drawing>
      </w:r>
    </w:p>
    <w:p w14:paraId="1FF228EC" w14:textId="77777777" w:rsidR="00B20838" w:rsidRPr="00E261A0" w:rsidRDefault="00B20838" w:rsidP="00E261A0">
      <w:pPr>
        <w:widowControl/>
        <w:autoSpaceDE/>
        <w:autoSpaceDN/>
        <w:spacing w:line="276" w:lineRule="auto"/>
        <w:ind w:left="990" w:right="-182"/>
        <w:jc w:val="both"/>
        <w:rPr>
          <w:b/>
          <w:color w:val="222222"/>
          <w:lang w:eastAsia="en-US" w:bidi="ar-SA"/>
        </w:rPr>
      </w:pPr>
      <w:bookmarkStart w:id="0" w:name="_heading=h.gjdgxs" w:colFirst="0" w:colLast="0"/>
      <w:bookmarkEnd w:id="0"/>
      <w:r w:rsidRPr="00E261A0">
        <w:rPr>
          <w:b/>
          <w:color w:val="222222"/>
          <w:lang w:val="el" w:eastAsia="en-US" w:bidi="ar-SA"/>
        </w:rPr>
        <w:t>ΕΛΛΗΝΙΚΗ ΔΗΜΟΚΡΑΤΙΑ</w:t>
      </w:r>
      <w:r w:rsidRPr="00E261A0">
        <w:rPr>
          <w:b/>
          <w:color w:val="222222"/>
          <w:lang w:val="el" w:eastAsia="en-US" w:bidi="ar-SA"/>
        </w:rPr>
        <w:tab/>
      </w:r>
      <w:r w:rsidRPr="00E261A0">
        <w:rPr>
          <w:b/>
          <w:color w:val="222222"/>
          <w:lang w:val="el" w:eastAsia="en-US" w:bidi="ar-SA"/>
        </w:rPr>
        <w:tab/>
      </w:r>
      <w:r w:rsidRPr="00E261A0">
        <w:rPr>
          <w:b/>
          <w:color w:val="222222"/>
          <w:lang w:val="el" w:eastAsia="en-US" w:bidi="ar-SA"/>
        </w:rPr>
        <w:tab/>
      </w:r>
      <w:r w:rsidRPr="00E261A0">
        <w:rPr>
          <w:b/>
          <w:color w:val="222222"/>
          <w:lang w:val="el" w:eastAsia="en-US" w:bidi="ar-SA"/>
        </w:rPr>
        <w:tab/>
      </w:r>
      <w:r w:rsidRPr="00E261A0">
        <w:rPr>
          <w:b/>
          <w:color w:val="222222"/>
          <w:lang w:val="el" w:eastAsia="en-US" w:bidi="ar-SA"/>
        </w:rPr>
        <w:tab/>
      </w:r>
      <w:r w:rsidRPr="00E261A0">
        <w:rPr>
          <w:b/>
          <w:color w:val="222222"/>
          <w:lang w:val="el" w:eastAsia="en-US" w:bidi="ar-SA"/>
        </w:rPr>
        <w:tab/>
        <w:t xml:space="preserve">    </w:t>
      </w:r>
    </w:p>
    <w:p w14:paraId="2818A8A6" w14:textId="77777777" w:rsidR="00B20838" w:rsidRPr="00E261A0" w:rsidRDefault="00B20838" w:rsidP="00E261A0">
      <w:pPr>
        <w:widowControl/>
        <w:autoSpaceDE/>
        <w:autoSpaceDN/>
        <w:spacing w:line="276" w:lineRule="auto"/>
        <w:ind w:left="990" w:right="-182"/>
        <w:jc w:val="both"/>
        <w:rPr>
          <w:color w:val="222222"/>
          <w:lang w:val="el" w:eastAsia="en-US" w:bidi="ar-SA"/>
        </w:rPr>
      </w:pPr>
      <w:r w:rsidRPr="00E261A0">
        <w:rPr>
          <w:b/>
          <w:color w:val="222222"/>
          <w:lang w:val="el" w:eastAsia="en-US" w:bidi="ar-SA"/>
        </w:rPr>
        <w:t>ΠΕΡΙΦΕΡΕΙΑ ΑΤΤΙΚΗΣ</w:t>
      </w:r>
      <w:r w:rsidRPr="00E261A0">
        <w:rPr>
          <w:b/>
          <w:color w:val="222222"/>
          <w:lang w:val="el" w:eastAsia="en-US" w:bidi="ar-SA"/>
        </w:rPr>
        <w:tab/>
      </w:r>
      <w:r w:rsidRPr="00E261A0">
        <w:rPr>
          <w:b/>
          <w:color w:val="222222"/>
          <w:lang w:val="el" w:eastAsia="en-US" w:bidi="ar-SA"/>
        </w:rPr>
        <w:tab/>
        <w:t xml:space="preserve">                                                                                 </w:t>
      </w:r>
      <w:r w:rsidRPr="00E261A0">
        <w:rPr>
          <w:color w:val="222222"/>
          <w:lang w:val="el" w:eastAsia="en-US" w:bidi="ar-SA"/>
        </w:rPr>
        <w:t xml:space="preserve">                             </w:t>
      </w:r>
    </w:p>
    <w:p w14:paraId="550AA3A6" w14:textId="77777777" w:rsidR="00B20838" w:rsidRPr="00E261A0" w:rsidRDefault="00B20838" w:rsidP="00E261A0">
      <w:pPr>
        <w:widowControl/>
        <w:autoSpaceDE/>
        <w:autoSpaceDN/>
        <w:ind w:left="990" w:right="-182"/>
        <w:jc w:val="both"/>
        <w:rPr>
          <w:b/>
          <w:color w:val="222222"/>
          <w:lang w:val="el" w:eastAsia="en-US" w:bidi="ar-SA"/>
        </w:rPr>
      </w:pPr>
      <w:r w:rsidRPr="00E261A0">
        <w:rPr>
          <w:b/>
          <w:color w:val="222222"/>
          <w:lang w:val="el" w:eastAsia="en-US" w:bidi="ar-SA"/>
        </w:rPr>
        <w:t xml:space="preserve">Δ/ΝΣΗ ΕΠΙΧΕΙΡΗΜΑΤΙΚΟΤΗΤΑΣ ΚΑΙ ΑΝΑΠΤΥΞΗΣ           </w:t>
      </w:r>
    </w:p>
    <w:p w14:paraId="1434EBC0" w14:textId="77777777" w:rsidR="00B20838" w:rsidRPr="00E261A0" w:rsidRDefault="00B20838" w:rsidP="00E261A0">
      <w:pPr>
        <w:widowControl/>
        <w:autoSpaceDE/>
        <w:autoSpaceDN/>
        <w:ind w:left="990" w:right="-182"/>
        <w:jc w:val="both"/>
        <w:rPr>
          <w:color w:val="222222"/>
          <w:lang w:val="el" w:eastAsia="en-US" w:bidi="ar-SA"/>
        </w:rPr>
      </w:pPr>
      <w:r w:rsidRPr="00E261A0">
        <w:rPr>
          <w:b/>
          <w:color w:val="222222"/>
          <w:lang w:val="el" w:eastAsia="en-US" w:bidi="ar-SA"/>
        </w:rPr>
        <w:t>ΤΜΗΜΑ ΠΡΟΜΗΘΕΙΩΝ</w:t>
      </w:r>
      <w:r w:rsidRPr="00E261A0">
        <w:rPr>
          <w:color w:val="222222"/>
          <w:lang w:val="el" w:eastAsia="en-US" w:bidi="ar-SA"/>
        </w:rPr>
        <w:t xml:space="preserve">                                                                        </w:t>
      </w:r>
    </w:p>
    <w:p w14:paraId="4D44F36D" w14:textId="77777777" w:rsidR="00B20838" w:rsidRPr="00E261A0" w:rsidRDefault="00B20838" w:rsidP="00E261A0">
      <w:pPr>
        <w:widowControl/>
        <w:autoSpaceDE/>
        <w:autoSpaceDN/>
        <w:ind w:left="990" w:right="-182"/>
        <w:jc w:val="both"/>
        <w:rPr>
          <w:color w:val="222222"/>
          <w:sz w:val="20"/>
          <w:szCs w:val="20"/>
          <w:lang w:val="el" w:eastAsia="en-US" w:bidi="ar-SA"/>
        </w:rPr>
      </w:pPr>
      <w:r w:rsidRPr="00E261A0">
        <w:rPr>
          <w:color w:val="222222"/>
          <w:sz w:val="20"/>
          <w:szCs w:val="20"/>
          <w:lang w:val="el" w:eastAsia="en-US" w:bidi="ar-SA"/>
        </w:rPr>
        <w:t>Ταχ. Δ/νση</w:t>
      </w:r>
      <w:r w:rsidRPr="00E261A0">
        <w:rPr>
          <w:b/>
          <w:color w:val="222222"/>
          <w:sz w:val="20"/>
          <w:szCs w:val="20"/>
          <w:lang w:val="el" w:eastAsia="en-US" w:bidi="ar-SA"/>
        </w:rPr>
        <w:t xml:space="preserve">: </w:t>
      </w:r>
      <w:r w:rsidRPr="00E261A0">
        <w:rPr>
          <w:color w:val="222222"/>
          <w:sz w:val="20"/>
          <w:szCs w:val="20"/>
          <w:lang w:val="el" w:eastAsia="en-US" w:bidi="ar-SA"/>
        </w:rPr>
        <w:t>Λεωφ. Ανδρέα Συγγρού 193-195 &amp;</w:t>
      </w:r>
    </w:p>
    <w:p w14:paraId="693B6BCB" w14:textId="77777777" w:rsidR="00B20838" w:rsidRPr="00E261A0" w:rsidRDefault="00B20838" w:rsidP="00E261A0">
      <w:pPr>
        <w:widowControl/>
        <w:autoSpaceDE/>
        <w:autoSpaceDN/>
        <w:ind w:left="990" w:right="-182"/>
        <w:jc w:val="both"/>
        <w:rPr>
          <w:color w:val="222222"/>
          <w:sz w:val="20"/>
          <w:szCs w:val="20"/>
          <w:lang w:val="el" w:eastAsia="en-US" w:bidi="ar-SA"/>
        </w:rPr>
      </w:pPr>
      <w:r w:rsidRPr="00E261A0">
        <w:rPr>
          <w:color w:val="222222"/>
          <w:sz w:val="20"/>
          <w:szCs w:val="20"/>
          <w:lang w:val="el" w:eastAsia="en-US" w:bidi="ar-SA"/>
        </w:rPr>
        <w:t>Πλατείας Χρυσοστόμου Σμύρνης 2</w:t>
      </w:r>
    </w:p>
    <w:p w14:paraId="27A34ABA" w14:textId="77777777" w:rsidR="00B20838" w:rsidRPr="00E261A0" w:rsidRDefault="00B20838" w:rsidP="00E261A0">
      <w:pPr>
        <w:widowControl/>
        <w:autoSpaceDE/>
        <w:autoSpaceDN/>
        <w:ind w:left="990" w:right="-182"/>
        <w:jc w:val="both"/>
        <w:rPr>
          <w:color w:val="222222"/>
          <w:sz w:val="20"/>
          <w:szCs w:val="20"/>
          <w:lang w:val="el" w:eastAsia="en-US" w:bidi="ar-SA"/>
        </w:rPr>
      </w:pPr>
      <w:r w:rsidRPr="00E261A0">
        <w:rPr>
          <w:color w:val="222222"/>
          <w:sz w:val="20"/>
          <w:szCs w:val="20"/>
          <w:lang w:val="el" w:eastAsia="en-US" w:bidi="ar-SA"/>
        </w:rPr>
        <w:t>Τ.Κ. 17121, ΝΕΑ ΣΜΥΡΝΗ</w:t>
      </w:r>
    </w:p>
    <w:p w14:paraId="3E767E56" w14:textId="77777777" w:rsidR="00B20838" w:rsidRPr="00E261A0" w:rsidRDefault="00B20838" w:rsidP="00E261A0">
      <w:pPr>
        <w:widowControl/>
        <w:autoSpaceDE/>
        <w:autoSpaceDN/>
        <w:ind w:left="990" w:right="-182"/>
        <w:jc w:val="both"/>
        <w:rPr>
          <w:sz w:val="20"/>
          <w:szCs w:val="20"/>
          <w:lang w:val="el" w:eastAsia="en-US" w:bidi="ar-SA"/>
        </w:rPr>
      </w:pPr>
      <w:r w:rsidRPr="00E261A0">
        <w:rPr>
          <w:sz w:val="20"/>
          <w:szCs w:val="20"/>
          <w:lang w:val="el" w:eastAsia="en-US" w:bidi="ar-SA"/>
        </w:rPr>
        <w:t>Πληροφορίες: ΑΙΚ. ΓΙΑΓΙΑ</w:t>
      </w:r>
    </w:p>
    <w:p w14:paraId="62D98EFE" w14:textId="77777777" w:rsidR="00B20838" w:rsidRPr="00E261A0" w:rsidRDefault="00B20838" w:rsidP="00E261A0">
      <w:pPr>
        <w:widowControl/>
        <w:autoSpaceDE/>
        <w:autoSpaceDN/>
        <w:ind w:left="990" w:right="-182"/>
        <w:jc w:val="both"/>
        <w:rPr>
          <w:sz w:val="20"/>
          <w:szCs w:val="20"/>
          <w:lang w:val="el" w:eastAsia="en-US" w:bidi="ar-SA"/>
        </w:rPr>
      </w:pPr>
      <w:r w:rsidRPr="00E261A0">
        <w:rPr>
          <w:sz w:val="20"/>
          <w:szCs w:val="20"/>
          <w:lang w:val="el" w:eastAsia="en-US" w:bidi="ar-SA"/>
        </w:rPr>
        <w:t>ΤΗΛ.: 2132025912</w:t>
      </w:r>
    </w:p>
    <w:p w14:paraId="4F4F99BD" w14:textId="77777777" w:rsidR="00B20838" w:rsidRPr="00E261A0" w:rsidRDefault="00B20838" w:rsidP="00E261A0">
      <w:pPr>
        <w:widowControl/>
        <w:autoSpaceDE/>
        <w:autoSpaceDN/>
        <w:ind w:left="990" w:right="-182"/>
        <w:jc w:val="both"/>
        <w:rPr>
          <w:color w:val="366091"/>
          <w:sz w:val="20"/>
          <w:szCs w:val="20"/>
          <w:lang w:val="el" w:eastAsia="en-US" w:bidi="ar-SA"/>
        </w:rPr>
      </w:pPr>
      <w:r w:rsidRPr="00E261A0">
        <w:rPr>
          <w:sz w:val="20"/>
          <w:szCs w:val="20"/>
          <w:lang w:val="el" w:eastAsia="en-US" w:bidi="ar-SA"/>
        </w:rPr>
        <w:t xml:space="preserve">e-mail: </w:t>
      </w:r>
      <w:hyperlink r:id="rId8">
        <w:r w:rsidRPr="00E261A0">
          <w:rPr>
            <w:color w:val="366091"/>
            <w:sz w:val="20"/>
            <w:szCs w:val="20"/>
            <w:u w:val="single"/>
            <w:lang w:val="el" w:eastAsia="en-US" w:bidi="ar-SA"/>
          </w:rPr>
          <w:t>agiagia@neasmyrni.gr</w:t>
        </w:r>
      </w:hyperlink>
      <w:r w:rsidRPr="00E261A0">
        <w:rPr>
          <w:color w:val="366091"/>
          <w:sz w:val="20"/>
          <w:szCs w:val="20"/>
          <w:lang w:val="el" w:eastAsia="en-US" w:bidi="ar-SA"/>
        </w:rPr>
        <w:t xml:space="preserve"> </w:t>
      </w:r>
    </w:p>
    <w:p w14:paraId="0673AA50" w14:textId="77777777" w:rsidR="00B20838" w:rsidRPr="00E261A0" w:rsidRDefault="00B20838" w:rsidP="00B20838">
      <w:pPr>
        <w:pStyle w:val="Title"/>
        <w:ind w:right="1400"/>
        <w:rPr>
          <w:rFonts w:asciiTheme="minorHAnsi" w:hAnsiTheme="minorHAnsi" w:cstheme="minorHAnsi"/>
          <w:b/>
          <w:sz w:val="20"/>
          <w:szCs w:val="20"/>
          <w:u w:val="single"/>
        </w:rPr>
      </w:pPr>
    </w:p>
    <w:p w14:paraId="59AC25C8" w14:textId="4DCF3C16" w:rsidR="00300635" w:rsidRPr="00E261A0" w:rsidRDefault="000D3861" w:rsidP="00E261A0">
      <w:pPr>
        <w:pStyle w:val="Title"/>
        <w:ind w:left="990" w:right="860"/>
        <w:jc w:val="center"/>
        <w:rPr>
          <w:rFonts w:ascii="Calibri" w:hAnsi="Calibri" w:cs="Calibri"/>
          <w:b/>
          <w:sz w:val="22"/>
          <w:szCs w:val="22"/>
          <w:u w:val="single"/>
        </w:rPr>
      </w:pPr>
      <w:r w:rsidRPr="00E261A0">
        <w:rPr>
          <w:rFonts w:ascii="Calibri" w:hAnsi="Calibri" w:cs="Calibri"/>
          <w:b/>
          <w:sz w:val="22"/>
          <w:szCs w:val="22"/>
          <w:u w:val="single"/>
        </w:rPr>
        <w:t>ΠΕΡΙΛΗΨΗ ΔΙΑΚΗΡΥΞΗΣ</w:t>
      </w:r>
      <w:r w:rsidR="00300635" w:rsidRPr="00E261A0">
        <w:rPr>
          <w:rFonts w:ascii="Calibri" w:hAnsi="Calibri" w:cs="Calibri"/>
          <w:b/>
          <w:sz w:val="22"/>
          <w:szCs w:val="22"/>
          <w:u w:val="single"/>
        </w:rPr>
        <w:t xml:space="preserve"> ΑΝΟΙΚΤΗΣ ΗΛΕΚΤΡΟΝΙΚΗΣ ΔΙΑΔΙΚΑΣΙΑΣ ΑΝΩ ΤΩΝ ΟΡΙΩΝ</w:t>
      </w:r>
    </w:p>
    <w:p w14:paraId="72790C98" w14:textId="2240E997" w:rsidR="00C73C10" w:rsidRPr="00E261A0" w:rsidRDefault="00300635" w:rsidP="00E261A0">
      <w:pPr>
        <w:pStyle w:val="Title"/>
        <w:ind w:left="990" w:right="860"/>
        <w:jc w:val="center"/>
        <w:rPr>
          <w:rFonts w:ascii="Calibri" w:hAnsi="Calibri" w:cs="Calibri"/>
          <w:b/>
          <w:sz w:val="22"/>
          <w:szCs w:val="22"/>
        </w:rPr>
      </w:pPr>
      <w:r w:rsidRPr="00E261A0">
        <w:rPr>
          <w:rFonts w:ascii="Calibri" w:hAnsi="Calibri" w:cs="Calibri"/>
          <w:b/>
          <w:sz w:val="22"/>
          <w:szCs w:val="22"/>
        </w:rPr>
        <w:t xml:space="preserve">ΓΙΑ ΤΗΝ ΕΠΙΛΟΓΗ ΑΝΑΔΟΧΟΥ </w:t>
      </w:r>
      <w:r w:rsidR="006A36A2" w:rsidRPr="00E261A0">
        <w:rPr>
          <w:rFonts w:ascii="Calibri" w:hAnsi="Calibri" w:cs="Calibri"/>
          <w:b/>
          <w:sz w:val="22"/>
          <w:szCs w:val="22"/>
        </w:rPr>
        <w:t>ΤΗΣ ΠΡΟΜΗΘΕΙΑΣ</w:t>
      </w:r>
      <w:r w:rsidR="00D34A69" w:rsidRPr="00E261A0">
        <w:rPr>
          <w:rFonts w:ascii="Calibri" w:hAnsi="Calibri" w:cs="Calibri"/>
          <w:b/>
          <w:sz w:val="22"/>
          <w:szCs w:val="22"/>
        </w:rPr>
        <w:t xml:space="preserve"> ΜΕ ΤΙΤΛΟ</w:t>
      </w:r>
      <w:r w:rsidRPr="00E261A0">
        <w:rPr>
          <w:rFonts w:ascii="Calibri" w:hAnsi="Calibri" w:cs="Calibri"/>
          <w:b/>
          <w:sz w:val="22"/>
          <w:szCs w:val="22"/>
        </w:rPr>
        <w:t>:</w:t>
      </w:r>
    </w:p>
    <w:p w14:paraId="0F29A80C" w14:textId="77777777" w:rsidR="00B20838" w:rsidRPr="00E261A0" w:rsidRDefault="00B20838" w:rsidP="00B20838">
      <w:pPr>
        <w:ind w:left="990" w:right="860"/>
        <w:jc w:val="both"/>
        <w:rPr>
          <w:lang w:bidi="ar-SA"/>
        </w:rPr>
      </w:pPr>
    </w:p>
    <w:p w14:paraId="28E51FFA" w14:textId="77777777" w:rsidR="006053AD" w:rsidRPr="00E261A0" w:rsidRDefault="006053AD" w:rsidP="00991BEC">
      <w:pPr>
        <w:pStyle w:val="Default"/>
        <w:ind w:left="990" w:right="860"/>
        <w:jc w:val="center"/>
        <w:rPr>
          <w:rFonts w:ascii="Calibri" w:hAnsi="Calibri" w:cs="Calibri"/>
          <w:b/>
          <w:bCs/>
          <w:sz w:val="22"/>
          <w:szCs w:val="22"/>
        </w:rPr>
      </w:pPr>
      <w:r w:rsidRPr="00E261A0">
        <w:rPr>
          <w:rFonts w:ascii="Calibri" w:hAnsi="Calibri" w:cs="Calibri"/>
          <w:b/>
          <w:bCs/>
          <w:sz w:val="22"/>
          <w:szCs w:val="22"/>
        </w:rPr>
        <w:t>«</w:t>
      </w:r>
      <w:r w:rsidR="00975CFE" w:rsidRPr="00E261A0">
        <w:rPr>
          <w:rFonts w:ascii="Calibri" w:hAnsi="Calibri" w:cs="Calibri"/>
          <w:b/>
          <w:bCs/>
          <w:sz w:val="22"/>
          <w:szCs w:val="22"/>
        </w:rPr>
        <w:t xml:space="preserve">Δράσεις Ψηφιακού Μετασχηματισμού του Δήμου </w:t>
      </w:r>
      <w:r w:rsidR="00A76943" w:rsidRPr="00E261A0">
        <w:rPr>
          <w:rFonts w:ascii="Calibri" w:hAnsi="Calibri" w:cs="Calibri"/>
          <w:b/>
          <w:bCs/>
          <w:sz w:val="22"/>
          <w:szCs w:val="22"/>
        </w:rPr>
        <w:t>Νέας Σμύρνης</w:t>
      </w:r>
      <w:r w:rsidRPr="00E261A0">
        <w:rPr>
          <w:rFonts w:ascii="Calibri" w:hAnsi="Calibri" w:cs="Calibri"/>
          <w:b/>
          <w:bCs/>
          <w:sz w:val="22"/>
          <w:szCs w:val="22"/>
        </w:rPr>
        <w:t>»</w:t>
      </w:r>
    </w:p>
    <w:p w14:paraId="79087DED" w14:textId="77777777" w:rsidR="00300635" w:rsidRPr="00991BEC" w:rsidRDefault="00350F95" w:rsidP="00991BEC">
      <w:pPr>
        <w:pStyle w:val="Title"/>
        <w:ind w:left="990" w:right="860"/>
        <w:jc w:val="center"/>
        <w:rPr>
          <w:rFonts w:ascii="Calibri" w:hAnsi="Calibri" w:cs="Calibri"/>
          <w:b/>
          <w:sz w:val="20"/>
          <w:szCs w:val="20"/>
        </w:rPr>
      </w:pPr>
      <w:r w:rsidRPr="00991BEC">
        <w:rPr>
          <w:rFonts w:ascii="Calibri" w:hAnsi="Calibri" w:cs="Calibri"/>
          <w:b/>
          <w:sz w:val="20"/>
          <w:szCs w:val="20"/>
        </w:rPr>
        <w:t xml:space="preserve">Υποέργο 1 της Πράξης </w:t>
      </w:r>
      <w:r w:rsidR="00975CFE" w:rsidRPr="00991BEC">
        <w:rPr>
          <w:rFonts w:ascii="Calibri" w:hAnsi="Calibri" w:cs="Calibri"/>
          <w:b/>
          <w:sz w:val="20"/>
          <w:szCs w:val="20"/>
        </w:rPr>
        <w:t xml:space="preserve">«Δράσεις Ψηφιακού Μετασχηματισμού του Δήμου </w:t>
      </w:r>
      <w:r w:rsidR="00A76943" w:rsidRPr="00991BEC">
        <w:rPr>
          <w:rFonts w:ascii="Calibri" w:hAnsi="Calibri" w:cs="Calibri"/>
          <w:b/>
          <w:sz w:val="20"/>
          <w:szCs w:val="20"/>
        </w:rPr>
        <w:t>Νέας Σμύρνης</w:t>
      </w:r>
      <w:r w:rsidR="00975CFE" w:rsidRPr="00991BEC">
        <w:rPr>
          <w:rFonts w:ascii="Calibri" w:hAnsi="Calibri" w:cs="Calibri"/>
          <w:b/>
          <w:sz w:val="20"/>
          <w:szCs w:val="20"/>
        </w:rPr>
        <w:t xml:space="preserve">» (MIS </w:t>
      </w:r>
      <w:r w:rsidR="004F4CDE" w:rsidRPr="00991BEC">
        <w:rPr>
          <w:rFonts w:ascii="Calibri" w:hAnsi="Calibri" w:cs="Calibri"/>
          <w:b/>
          <w:sz w:val="20"/>
          <w:szCs w:val="20"/>
        </w:rPr>
        <w:t>6001</w:t>
      </w:r>
      <w:r w:rsidR="00A76943" w:rsidRPr="00991BEC">
        <w:rPr>
          <w:rFonts w:ascii="Calibri" w:hAnsi="Calibri" w:cs="Calibri"/>
          <w:b/>
          <w:sz w:val="20"/>
          <w:szCs w:val="20"/>
        </w:rPr>
        <w:t>374</w:t>
      </w:r>
      <w:r w:rsidR="00975CFE" w:rsidRPr="00991BEC">
        <w:rPr>
          <w:rFonts w:ascii="Calibri" w:hAnsi="Calibri" w:cs="Calibri"/>
          <w:b/>
          <w:sz w:val="20"/>
          <w:szCs w:val="20"/>
        </w:rPr>
        <w:t>)»</w:t>
      </w:r>
    </w:p>
    <w:p w14:paraId="55D3F192" w14:textId="77777777" w:rsidR="006A36A2" w:rsidRPr="00991BEC" w:rsidRDefault="006A36A2" w:rsidP="00991BEC">
      <w:pPr>
        <w:ind w:left="990" w:right="860"/>
        <w:jc w:val="center"/>
        <w:rPr>
          <w:b/>
          <w:bCs/>
          <w:sz w:val="20"/>
          <w:szCs w:val="20"/>
        </w:rPr>
      </w:pPr>
      <w:r w:rsidRPr="00991BEC">
        <w:rPr>
          <w:b/>
          <w:bCs/>
          <w:sz w:val="20"/>
          <w:szCs w:val="20"/>
        </w:rPr>
        <w:t>ΠΡΟΓΡΑΜΜΑ «ΨΗΦΙΑΚΟΣ ΜΕΤΑΣΧΗΜΑΤΙΣΜΟΣ»</w:t>
      </w:r>
    </w:p>
    <w:p w14:paraId="3EE74D46" w14:textId="77777777" w:rsidR="00300635" w:rsidRPr="00991BEC" w:rsidRDefault="00300635" w:rsidP="00991BEC">
      <w:pPr>
        <w:ind w:left="990" w:right="860"/>
        <w:jc w:val="center"/>
        <w:rPr>
          <w:b/>
          <w:bCs/>
          <w:sz w:val="20"/>
          <w:szCs w:val="20"/>
        </w:rPr>
      </w:pPr>
      <w:r w:rsidRPr="00991BEC">
        <w:rPr>
          <w:b/>
          <w:bCs/>
          <w:sz w:val="20"/>
          <w:szCs w:val="20"/>
        </w:rPr>
        <w:t>ΜΕ ΤΗ ΣΥΓΧΡΗΜΑΤΟΔΟΤΗΣΗ ΤΗΣ ΕΛΛΑΔΑΣ ΚΑΙ ΤΗΣ ΕΥΡΩΠΑΪΚΗΣ ΕΝΩΣΗΣ</w:t>
      </w:r>
    </w:p>
    <w:p w14:paraId="4A8C4B19" w14:textId="77777777" w:rsidR="00300635" w:rsidRPr="00E261A0" w:rsidRDefault="00300635" w:rsidP="00B20838">
      <w:pPr>
        <w:spacing w:before="78"/>
        <w:ind w:left="990" w:right="860"/>
        <w:jc w:val="both"/>
        <w:rPr>
          <w:b/>
        </w:rPr>
      </w:pPr>
    </w:p>
    <w:p w14:paraId="0329E1AA" w14:textId="77777777" w:rsidR="000D5FEF" w:rsidRPr="00E261A0" w:rsidRDefault="00D62153" w:rsidP="00B20838">
      <w:pPr>
        <w:pStyle w:val="Heading2"/>
        <w:numPr>
          <w:ilvl w:val="0"/>
          <w:numId w:val="1"/>
        </w:numPr>
        <w:tabs>
          <w:tab w:val="left" w:pos="1134"/>
        </w:tabs>
        <w:ind w:left="990" w:right="860" w:firstLine="0"/>
        <w:jc w:val="both"/>
      </w:pPr>
      <w:r w:rsidRPr="00E261A0">
        <w:t>Αναθέτουσα</w:t>
      </w:r>
      <w:r w:rsidRPr="00E261A0">
        <w:rPr>
          <w:spacing w:val="-3"/>
        </w:rPr>
        <w:t xml:space="preserve"> </w:t>
      </w:r>
      <w:r w:rsidRPr="00E261A0">
        <w:t>Αρχή:</w:t>
      </w:r>
      <w:r w:rsidR="007006B4" w:rsidRPr="00E261A0">
        <w:t xml:space="preserve"> </w:t>
      </w:r>
      <w:r w:rsidR="006053AD" w:rsidRPr="00E261A0">
        <w:t xml:space="preserve">Δήμος </w:t>
      </w:r>
      <w:r w:rsidR="00A76943" w:rsidRPr="00E261A0">
        <w:t>Νέας Σμύρνης</w:t>
      </w:r>
    </w:p>
    <w:p w14:paraId="78C2F997" w14:textId="77777777" w:rsidR="002B342D" w:rsidRPr="00E261A0" w:rsidRDefault="002B342D" w:rsidP="00B20838">
      <w:pPr>
        <w:tabs>
          <w:tab w:val="left" w:pos="1134"/>
        </w:tabs>
        <w:ind w:left="990" w:right="860"/>
        <w:jc w:val="both"/>
      </w:pPr>
      <w:r w:rsidRPr="00E261A0">
        <w:t xml:space="preserve">Είδος Αναθέτουσας Αρχής: </w:t>
      </w:r>
      <w:r w:rsidR="00D706F3" w:rsidRPr="00E261A0">
        <w:t xml:space="preserve">Οργανισμός ΟΤΑ </w:t>
      </w:r>
    </w:p>
    <w:tbl>
      <w:tblPr>
        <w:tblW w:w="9720" w:type="dxa"/>
        <w:tblCellMar>
          <w:left w:w="0" w:type="dxa"/>
          <w:right w:w="0" w:type="dxa"/>
        </w:tblCellMar>
        <w:tblLook w:val="04A0" w:firstRow="1" w:lastRow="0" w:firstColumn="1" w:lastColumn="0" w:noHBand="0" w:noVBand="1"/>
      </w:tblPr>
      <w:tblGrid>
        <w:gridCol w:w="9720"/>
      </w:tblGrid>
      <w:tr w:rsidR="00D706F3" w:rsidRPr="00E261A0" w14:paraId="4AF3A492" w14:textId="77777777" w:rsidTr="00D706F3">
        <w:trPr>
          <w:trHeight w:val="273"/>
        </w:trPr>
        <w:tc>
          <w:tcPr>
            <w:tcW w:w="0" w:type="auto"/>
            <w:tcBorders>
              <w:top w:val="nil"/>
              <w:left w:val="nil"/>
              <w:bottom w:val="nil"/>
              <w:right w:val="nil"/>
            </w:tcBorders>
            <w:vAlign w:val="center"/>
            <w:hideMark/>
          </w:tcPr>
          <w:p w14:paraId="6AEE16F5" w14:textId="77777777" w:rsidR="00D706F3" w:rsidRPr="00E261A0" w:rsidRDefault="00D62153" w:rsidP="00B20838">
            <w:pPr>
              <w:widowControl/>
              <w:tabs>
                <w:tab w:val="left" w:pos="1134"/>
              </w:tabs>
              <w:autoSpaceDE/>
              <w:autoSpaceDN/>
              <w:ind w:left="990" w:right="860"/>
              <w:jc w:val="both"/>
              <w:rPr>
                <w:rFonts w:eastAsia="Times New Roman"/>
                <w:lang w:bidi="ar-SA"/>
              </w:rPr>
            </w:pPr>
            <w:r w:rsidRPr="00E261A0">
              <w:t xml:space="preserve">Διεύθυνση: </w:t>
            </w:r>
            <w:r w:rsidR="00A76943" w:rsidRPr="00E261A0">
              <w:t xml:space="preserve">Λεωφόρος </w:t>
            </w:r>
            <w:r w:rsidR="00A76943" w:rsidRPr="00E261A0">
              <w:rPr>
                <w:lang w:val="en-US"/>
              </w:rPr>
              <w:t>A</w:t>
            </w:r>
            <w:r w:rsidR="00A76943" w:rsidRPr="00E261A0">
              <w:t>ν. Συγγρού 193-195</w:t>
            </w:r>
          </w:p>
        </w:tc>
      </w:tr>
    </w:tbl>
    <w:p w14:paraId="7FFD60B5" w14:textId="7FDE5BA3" w:rsidR="000D5FEF" w:rsidRPr="00E261A0" w:rsidRDefault="00D62153" w:rsidP="00B20838">
      <w:pPr>
        <w:tabs>
          <w:tab w:val="left" w:pos="1134"/>
        </w:tabs>
        <w:ind w:left="990" w:right="860"/>
        <w:jc w:val="both"/>
      </w:pPr>
      <w:r w:rsidRPr="00E261A0">
        <w:t xml:space="preserve">Τηλέφωνο: </w:t>
      </w:r>
      <w:r w:rsidR="0017564F" w:rsidRPr="00E261A0">
        <w:t xml:space="preserve">+30 </w:t>
      </w:r>
      <w:r w:rsidR="00A76943" w:rsidRPr="00E261A0">
        <w:t>21320259</w:t>
      </w:r>
      <w:r w:rsidR="000D3861" w:rsidRPr="00E261A0">
        <w:t>12</w:t>
      </w:r>
    </w:p>
    <w:p w14:paraId="367400A2" w14:textId="2F4BB120" w:rsidR="002B342D" w:rsidRPr="00E261A0" w:rsidRDefault="002B342D" w:rsidP="00B20838">
      <w:pPr>
        <w:tabs>
          <w:tab w:val="left" w:pos="1134"/>
        </w:tabs>
        <w:ind w:left="990" w:right="860"/>
        <w:jc w:val="both"/>
        <w:rPr>
          <w:lang w:val="en-US"/>
        </w:rPr>
      </w:pPr>
      <w:r w:rsidRPr="00E261A0">
        <w:rPr>
          <w:lang w:val="en-US"/>
        </w:rPr>
        <w:t xml:space="preserve">Email: </w:t>
      </w:r>
      <w:hyperlink r:id="rId9" w:history="1">
        <w:r w:rsidR="000D3861" w:rsidRPr="00E261A0">
          <w:rPr>
            <w:rStyle w:val="Hyperlink"/>
            <w:lang w:val="en-US"/>
          </w:rPr>
          <w:t>iagiagia@neasmyrni.gr</w:t>
        </w:r>
      </w:hyperlink>
    </w:p>
    <w:p w14:paraId="1B490A84" w14:textId="77777777" w:rsidR="002B342D" w:rsidRPr="00E261A0" w:rsidRDefault="002B342D" w:rsidP="00B20838">
      <w:pPr>
        <w:tabs>
          <w:tab w:val="left" w:pos="1134"/>
        </w:tabs>
        <w:ind w:left="990" w:right="860"/>
        <w:jc w:val="both"/>
        <w:rPr>
          <w:lang w:val="en-US"/>
        </w:rPr>
      </w:pPr>
      <w:r w:rsidRPr="00E261A0">
        <w:t>Ιστοσελίδα</w:t>
      </w:r>
      <w:r w:rsidRPr="00E261A0">
        <w:rPr>
          <w:lang w:val="en-US"/>
        </w:rPr>
        <w:t xml:space="preserve">: </w:t>
      </w:r>
      <w:r w:rsidR="00A76943" w:rsidRPr="00E261A0">
        <w:rPr>
          <w:lang w:val="en-US"/>
        </w:rPr>
        <w:t>https://neasmyrni.gr/</w:t>
      </w:r>
    </w:p>
    <w:p w14:paraId="5C251E40" w14:textId="77777777" w:rsidR="002B342D" w:rsidRPr="00E261A0" w:rsidRDefault="002B342D" w:rsidP="00B20838">
      <w:pPr>
        <w:tabs>
          <w:tab w:val="left" w:pos="1134"/>
        </w:tabs>
        <w:ind w:left="990" w:right="860"/>
        <w:jc w:val="both"/>
      </w:pPr>
      <w:r w:rsidRPr="00E261A0">
        <w:t xml:space="preserve">Κωδικός NUTS: </w:t>
      </w:r>
      <w:r w:rsidR="00A76943" w:rsidRPr="00E261A0">
        <w:t>[EL304]-Νότιος Τομέας Αθηνών</w:t>
      </w:r>
    </w:p>
    <w:p w14:paraId="17067537" w14:textId="77777777" w:rsidR="00771232" w:rsidRPr="00E261A0" w:rsidRDefault="00771232" w:rsidP="00B20838">
      <w:pPr>
        <w:tabs>
          <w:tab w:val="left" w:pos="1134"/>
        </w:tabs>
        <w:ind w:left="990" w:right="860"/>
        <w:jc w:val="both"/>
      </w:pPr>
      <w:r w:rsidRPr="00E261A0">
        <w:t xml:space="preserve">Αρμόδιος για πληροφορίες: </w:t>
      </w:r>
      <w:r w:rsidR="00A76943" w:rsidRPr="00E261A0">
        <w:t>Αικ. Γιαγιά</w:t>
      </w:r>
      <w:r w:rsidR="0082361F" w:rsidRPr="00E261A0">
        <w:t xml:space="preserve"> </w:t>
      </w:r>
      <w:r w:rsidR="006B1D77" w:rsidRPr="00E261A0">
        <w:t xml:space="preserve">(όλες τις εργάσιμες </w:t>
      </w:r>
      <w:r w:rsidR="002D0C30" w:rsidRPr="00E261A0">
        <w:t>η</w:t>
      </w:r>
      <w:r w:rsidR="006B1D77" w:rsidRPr="00E261A0">
        <w:t>μέρες και ώρες)</w:t>
      </w:r>
    </w:p>
    <w:p w14:paraId="6DCB6B09" w14:textId="77777777" w:rsidR="000D5FEF" w:rsidRPr="00E261A0" w:rsidRDefault="00D62153" w:rsidP="00B20838">
      <w:pPr>
        <w:pStyle w:val="ListParagraph"/>
        <w:numPr>
          <w:ilvl w:val="0"/>
          <w:numId w:val="1"/>
        </w:numPr>
        <w:tabs>
          <w:tab w:val="left" w:pos="1134"/>
        </w:tabs>
        <w:spacing w:before="120"/>
        <w:ind w:left="990" w:right="860" w:firstLine="0"/>
        <w:rPr>
          <w:bCs/>
        </w:rPr>
      </w:pPr>
      <w:r w:rsidRPr="00E261A0">
        <w:rPr>
          <w:b/>
          <w:bCs/>
        </w:rPr>
        <w:t>Τίτλος:</w:t>
      </w:r>
      <w:r w:rsidRPr="00E261A0">
        <w:rPr>
          <w:bCs/>
        </w:rPr>
        <w:t xml:space="preserve"> </w:t>
      </w:r>
      <w:r w:rsidR="007006B4" w:rsidRPr="00E261A0">
        <w:rPr>
          <w:bCs/>
        </w:rPr>
        <w:t>«</w:t>
      </w:r>
      <w:r w:rsidR="00975CFE" w:rsidRPr="00E261A0">
        <w:rPr>
          <w:b/>
        </w:rPr>
        <w:t xml:space="preserve">Δράσεις Ψηφιακού Μετασχηματισμού του Δήμου </w:t>
      </w:r>
      <w:r w:rsidR="00A76943" w:rsidRPr="00E261A0">
        <w:rPr>
          <w:b/>
        </w:rPr>
        <w:t>Νέας Σμύρνης</w:t>
      </w:r>
      <w:r w:rsidR="00300635" w:rsidRPr="00E261A0">
        <w:rPr>
          <w:bCs/>
        </w:rPr>
        <w:t>»</w:t>
      </w:r>
    </w:p>
    <w:p w14:paraId="2FD630FB" w14:textId="77777777" w:rsidR="00605F35" w:rsidRPr="00E261A0" w:rsidRDefault="00761E51" w:rsidP="00B20838">
      <w:pPr>
        <w:pStyle w:val="ListParagraph"/>
        <w:widowControl/>
        <w:numPr>
          <w:ilvl w:val="0"/>
          <w:numId w:val="1"/>
        </w:numPr>
        <w:tabs>
          <w:tab w:val="left" w:pos="1134"/>
        </w:tabs>
        <w:autoSpaceDE/>
        <w:autoSpaceDN/>
        <w:spacing w:before="120" w:after="160"/>
        <w:ind w:left="990" w:right="860" w:firstLine="0"/>
        <w:contextualSpacing/>
        <w:rPr>
          <w:rFonts w:eastAsiaTheme="minorHAnsi"/>
          <w:color w:val="000000"/>
          <w:lang w:eastAsia="en-US"/>
        </w:rPr>
      </w:pPr>
      <w:r w:rsidRPr="00E261A0">
        <w:rPr>
          <w:b/>
        </w:rPr>
        <w:t xml:space="preserve">Συνολικός προϋπολογισμός: </w:t>
      </w:r>
      <w:r w:rsidR="007006B4" w:rsidRPr="00E261A0">
        <w:t xml:space="preserve">Η συνολική εκτιμώμενη αξία της Σύμβασης ανέρχεται </w:t>
      </w:r>
      <w:r w:rsidR="00C34310" w:rsidRPr="00E261A0">
        <w:t xml:space="preserve">σε </w:t>
      </w:r>
      <w:r w:rsidR="00B66072" w:rsidRPr="00E261A0">
        <w:t xml:space="preserve">Ένα </w:t>
      </w:r>
      <w:r w:rsidR="00A76943" w:rsidRPr="00E261A0">
        <w:t>Εκατομμύριο</w:t>
      </w:r>
      <w:r w:rsidR="00B66072" w:rsidRPr="00E261A0">
        <w:t xml:space="preserve"> </w:t>
      </w:r>
      <w:r w:rsidR="00A76943" w:rsidRPr="00E261A0">
        <w:t xml:space="preserve">Διακόσιες </w:t>
      </w:r>
      <w:r w:rsidR="009B7D70" w:rsidRPr="00E261A0">
        <w:t>Πενήντα Εφτά Χιλιάδες Τετρακόσια Σαράντα Τέσσερα Ευρώ και Πενήντα Έξι Λεπτά</w:t>
      </w:r>
      <w:r w:rsidR="00A76943" w:rsidRPr="00E261A0">
        <w:t xml:space="preserve"> </w:t>
      </w:r>
      <w:r w:rsidR="00C34310" w:rsidRPr="00E261A0">
        <w:t>(</w:t>
      </w:r>
      <w:r w:rsidR="00B66072" w:rsidRPr="00E261A0">
        <w:t>1.</w:t>
      </w:r>
      <w:r w:rsidR="009B7D70" w:rsidRPr="00E261A0">
        <w:t>257</w:t>
      </w:r>
      <w:r w:rsidR="00B66072" w:rsidRPr="00E261A0">
        <w:t>.</w:t>
      </w:r>
      <w:r w:rsidR="009B7D70" w:rsidRPr="00E261A0">
        <w:t>4</w:t>
      </w:r>
      <w:r w:rsidR="00A76943" w:rsidRPr="00E261A0">
        <w:t>4</w:t>
      </w:r>
      <w:r w:rsidR="009B7D70" w:rsidRPr="00E261A0">
        <w:t>4,56</w:t>
      </w:r>
      <w:r w:rsidR="00B66072" w:rsidRPr="00E261A0">
        <w:t xml:space="preserve"> </w:t>
      </w:r>
      <w:r w:rsidR="009C431A" w:rsidRPr="00E261A0">
        <w:t>€)</w:t>
      </w:r>
      <w:r w:rsidR="00C34310" w:rsidRPr="00E261A0">
        <w:t xml:space="preserve"> συμπεριλαμβανομένου Φ.Π.Α. </w:t>
      </w:r>
      <w:r w:rsidR="00B66072" w:rsidRPr="00E261A0">
        <w:t xml:space="preserve">Ένα </w:t>
      </w:r>
      <w:r w:rsidR="00A76943" w:rsidRPr="00E261A0">
        <w:t>Εκατομμύριο</w:t>
      </w:r>
      <w:r w:rsidR="00B66072" w:rsidRPr="00E261A0">
        <w:t xml:space="preserve"> </w:t>
      </w:r>
      <w:r w:rsidR="009B7D70" w:rsidRPr="00E261A0">
        <w:t>Δεκα Τέσσερεις</w:t>
      </w:r>
      <w:r w:rsidR="00B66072" w:rsidRPr="00E261A0">
        <w:t xml:space="preserve"> </w:t>
      </w:r>
      <w:r w:rsidR="00A76943" w:rsidRPr="00E261A0">
        <w:t>Χιλιάδες</w:t>
      </w:r>
      <w:r w:rsidR="00B66072" w:rsidRPr="00E261A0">
        <w:t xml:space="preserve"> </w:t>
      </w:r>
      <w:r w:rsidR="009B7D70" w:rsidRPr="00E261A0">
        <w:t>Εξήντα</w:t>
      </w:r>
      <w:r w:rsidR="00A76943" w:rsidRPr="00E261A0">
        <w:t xml:space="preserve"> Οχτώ</w:t>
      </w:r>
      <w:r w:rsidR="00B66072" w:rsidRPr="00E261A0">
        <w:t xml:space="preserve"> Ευρώ και </w:t>
      </w:r>
      <w:r w:rsidR="00A76943" w:rsidRPr="00E261A0">
        <w:t>Δεκαεννέα</w:t>
      </w:r>
      <w:r w:rsidR="00B66072" w:rsidRPr="00E261A0">
        <w:t xml:space="preserve"> Λεπτά </w:t>
      </w:r>
      <w:r w:rsidR="009C431A" w:rsidRPr="00E261A0">
        <w:t>(</w:t>
      </w:r>
      <w:r w:rsidR="00B66072" w:rsidRPr="00E261A0">
        <w:t>1.</w:t>
      </w:r>
      <w:r w:rsidR="009B7D70" w:rsidRPr="00E261A0">
        <w:t>014</w:t>
      </w:r>
      <w:r w:rsidR="00B66072" w:rsidRPr="00E261A0">
        <w:t>.</w:t>
      </w:r>
      <w:r w:rsidR="00A76943" w:rsidRPr="00E261A0">
        <w:t>0</w:t>
      </w:r>
      <w:r w:rsidR="009B7D70" w:rsidRPr="00E261A0">
        <w:t>6</w:t>
      </w:r>
      <w:r w:rsidR="00A76943" w:rsidRPr="00E261A0">
        <w:t>8</w:t>
      </w:r>
      <w:r w:rsidR="00B66072" w:rsidRPr="00E261A0">
        <w:t>,</w:t>
      </w:r>
      <w:r w:rsidR="00A76943" w:rsidRPr="00E261A0">
        <w:t>19</w:t>
      </w:r>
      <w:r w:rsidR="00B66072" w:rsidRPr="00E261A0">
        <w:t xml:space="preserve"> </w:t>
      </w:r>
      <w:r w:rsidR="009C431A" w:rsidRPr="00E261A0">
        <w:t xml:space="preserve">€) </w:t>
      </w:r>
      <w:r w:rsidR="00A76943" w:rsidRPr="00E261A0">
        <w:t xml:space="preserve">μη </w:t>
      </w:r>
      <w:r w:rsidR="0017564F" w:rsidRPr="00E261A0">
        <w:t>συμπεριλαμβανομένου Φ.Π.Α</w:t>
      </w:r>
      <w:r w:rsidR="00975CFE" w:rsidRPr="00E261A0">
        <w:t xml:space="preserve">. </w:t>
      </w:r>
      <w:r w:rsidR="001D1EA6" w:rsidRPr="00E261A0">
        <w:t xml:space="preserve">24% </w:t>
      </w:r>
      <w:r w:rsidR="00A76943" w:rsidRPr="00E261A0">
        <w:t xml:space="preserve">Διακόσιες </w:t>
      </w:r>
      <w:r w:rsidR="009B7D70" w:rsidRPr="00E261A0">
        <w:t>Σαράντα Τρεις Χιλιάδες Τριακόσια Εβδομήντα Έξι Ευρώ και Τριάντα Εφτά Λεπτά</w:t>
      </w:r>
      <w:r w:rsidR="00B66072" w:rsidRPr="00E261A0">
        <w:t xml:space="preserve"> </w:t>
      </w:r>
      <w:r w:rsidR="009C431A" w:rsidRPr="00E261A0">
        <w:t>(</w:t>
      </w:r>
      <w:r w:rsidR="009B7D70" w:rsidRPr="00E261A0">
        <w:t>243</w:t>
      </w:r>
      <w:r w:rsidR="00A76943" w:rsidRPr="00E261A0">
        <w:t>.</w:t>
      </w:r>
      <w:r w:rsidR="009B7D70" w:rsidRPr="00E261A0">
        <w:t>376,37</w:t>
      </w:r>
      <w:r w:rsidR="00B66072" w:rsidRPr="00E261A0">
        <w:t xml:space="preserve"> </w:t>
      </w:r>
      <w:r w:rsidR="009C431A" w:rsidRPr="00E261A0">
        <w:t>€</w:t>
      </w:r>
      <w:r w:rsidR="00C34310" w:rsidRPr="00E261A0">
        <w:t>)</w:t>
      </w:r>
      <w:r w:rsidR="007006B4" w:rsidRPr="00E261A0">
        <w:t>.</w:t>
      </w:r>
      <w:r w:rsidR="007006B4" w:rsidRPr="00E261A0">
        <w:rPr>
          <w:b/>
        </w:rPr>
        <w:t xml:space="preserve"> </w:t>
      </w:r>
      <w:r w:rsidR="009E0B53" w:rsidRPr="00E261A0">
        <w:rPr>
          <w:b/>
        </w:rPr>
        <w:tab/>
      </w:r>
    </w:p>
    <w:p w14:paraId="4721D8A3" w14:textId="77777777" w:rsidR="001F6CB1" w:rsidRPr="00E261A0" w:rsidRDefault="00D62153" w:rsidP="00B20838">
      <w:pPr>
        <w:pStyle w:val="ListParagraph"/>
        <w:widowControl/>
        <w:numPr>
          <w:ilvl w:val="0"/>
          <w:numId w:val="1"/>
        </w:numPr>
        <w:tabs>
          <w:tab w:val="left" w:pos="1134"/>
        </w:tabs>
        <w:autoSpaceDE/>
        <w:autoSpaceDN/>
        <w:spacing w:before="120" w:after="160"/>
        <w:ind w:left="990" w:right="860" w:firstLine="0"/>
        <w:contextualSpacing/>
      </w:pPr>
      <w:r w:rsidRPr="00E261A0">
        <w:rPr>
          <w:b/>
        </w:rPr>
        <w:t>Περιγραφή – αντικείμενο της σύμβασης:</w:t>
      </w:r>
      <w:r w:rsidRPr="00E261A0">
        <w:t xml:space="preserve"> </w:t>
      </w:r>
      <w:r w:rsidR="001F6CB1" w:rsidRPr="00E261A0">
        <w:t xml:space="preserve"> Αντικείμενο της σύμβασης  είναι η προμήθεια νέων εφαρμογών και τεχνολογικών μέσων που θα βελτιώσουν τη διαχείριση και λειτουργικότητα του Δήμου. Συγκεκριμένα οι δράσεις που περιλαμβάνει το προτεινόμενο έργο είναι:</w:t>
      </w:r>
    </w:p>
    <w:p w14:paraId="7880BBAE" w14:textId="77777777" w:rsidR="00A76943" w:rsidRPr="00E261A0" w:rsidRDefault="00A76943" w:rsidP="00B20838">
      <w:pPr>
        <w:pStyle w:val="ListParagraph"/>
        <w:widowControl/>
        <w:numPr>
          <w:ilvl w:val="0"/>
          <w:numId w:val="10"/>
        </w:numPr>
        <w:autoSpaceDE/>
        <w:autoSpaceDN/>
        <w:spacing w:before="100" w:beforeAutospacing="1"/>
        <w:ind w:left="990" w:right="860" w:firstLine="0"/>
        <w:contextualSpacing/>
        <w:rPr>
          <w:color w:val="000000"/>
        </w:rPr>
      </w:pPr>
      <w:r w:rsidRPr="00E261A0">
        <w:rPr>
          <w:color w:val="000000"/>
        </w:rPr>
        <w:t xml:space="preserve">Δράση 1 Έξυπνο Σύστημα ελεγχόμενης στάθμευσης </w:t>
      </w:r>
    </w:p>
    <w:p w14:paraId="7DACF393" w14:textId="77777777" w:rsidR="00A76943" w:rsidRPr="00E261A0" w:rsidRDefault="00A76943" w:rsidP="00B20838">
      <w:pPr>
        <w:pStyle w:val="ListParagraph"/>
        <w:widowControl/>
        <w:numPr>
          <w:ilvl w:val="0"/>
          <w:numId w:val="10"/>
        </w:numPr>
        <w:autoSpaceDE/>
        <w:autoSpaceDN/>
        <w:spacing w:before="100" w:beforeAutospacing="1"/>
        <w:ind w:left="990" w:right="860" w:firstLine="0"/>
        <w:contextualSpacing/>
        <w:rPr>
          <w:color w:val="000000"/>
        </w:rPr>
      </w:pPr>
      <w:r w:rsidRPr="00E261A0">
        <w:rPr>
          <w:color w:val="000000"/>
        </w:rPr>
        <w:t xml:space="preserve">Δράση  </w:t>
      </w:r>
      <w:r w:rsidR="009B7D70" w:rsidRPr="00E261A0">
        <w:rPr>
          <w:color w:val="000000"/>
        </w:rPr>
        <w:t>3</w:t>
      </w:r>
      <w:r w:rsidRPr="00E261A0">
        <w:rPr>
          <w:color w:val="000000"/>
        </w:rPr>
        <w:t xml:space="preserve"> Έξυπνο σύστημα διασφάλισης προσβασιμότητας ατόμων με κινητικά προβλήματα </w:t>
      </w:r>
    </w:p>
    <w:p w14:paraId="6F0947DC" w14:textId="77777777" w:rsidR="00A76943" w:rsidRPr="00E261A0" w:rsidRDefault="00A76943" w:rsidP="00B20838">
      <w:pPr>
        <w:pStyle w:val="ListParagraph"/>
        <w:widowControl/>
        <w:numPr>
          <w:ilvl w:val="0"/>
          <w:numId w:val="10"/>
        </w:numPr>
        <w:autoSpaceDE/>
        <w:autoSpaceDN/>
        <w:spacing w:before="100" w:beforeAutospacing="1"/>
        <w:ind w:left="990" w:right="860" w:firstLine="0"/>
        <w:contextualSpacing/>
        <w:rPr>
          <w:color w:val="000000"/>
        </w:rPr>
      </w:pPr>
      <w:r w:rsidRPr="00E261A0">
        <w:rPr>
          <w:color w:val="000000"/>
        </w:rPr>
        <w:t xml:space="preserve">Δράση  </w:t>
      </w:r>
      <w:r w:rsidR="009B7D70" w:rsidRPr="00E261A0">
        <w:rPr>
          <w:color w:val="000000"/>
        </w:rPr>
        <w:t>4</w:t>
      </w:r>
      <w:r w:rsidRPr="00E261A0">
        <w:rPr>
          <w:color w:val="000000"/>
        </w:rPr>
        <w:t xml:space="preserve"> Προμήθεια και εγκατάσταση έξυπνων διαβάσεων πεζών και φιλικές προς ΑΜΕΑ </w:t>
      </w:r>
    </w:p>
    <w:p w14:paraId="5216ADB2" w14:textId="77777777" w:rsidR="00A76943" w:rsidRPr="00E261A0" w:rsidRDefault="00A76943" w:rsidP="00B20838">
      <w:pPr>
        <w:pStyle w:val="ListParagraph"/>
        <w:widowControl/>
        <w:numPr>
          <w:ilvl w:val="0"/>
          <w:numId w:val="10"/>
        </w:numPr>
        <w:autoSpaceDE/>
        <w:autoSpaceDN/>
        <w:spacing w:before="100" w:beforeAutospacing="1"/>
        <w:ind w:left="990" w:right="860" w:firstLine="0"/>
        <w:contextualSpacing/>
        <w:rPr>
          <w:color w:val="000000"/>
        </w:rPr>
      </w:pPr>
      <w:r w:rsidRPr="00E261A0">
        <w:rPr>
          <w:color w:val="000000"/>
        </w:rPr>
        <w:t xml:space="preserve">Δράση  </w:t>
      </w:r>
      <w:r w:rsidR="009B7D70" w:rsidRPr="00E261A0">
        <w:rPr>
          <w:color w:val="000000"/>
        </w:rPr>
        <w:t>6</w:t>
      </w:r>
      <w:r w:rsidRPr="00E261A0">
        <w:rPr>
          <w:color w:val="000000"/>
        </w:rPr>
        <w:t xml:space="preserve"> Έξυπνοι κάδοι απορριμμάτων</w:t>
      </w:r>
    </w:p>
    <w:p w14:paraId="4B12595C" w14:textId="77777777" w:rsidR="00A76943" w:rsidRPr="00E261A0" w:rsidRDefault="00A76943" w:rsidP="00B20838">
      <w:pPr>
        <w:pStyle w:val="ListParagraph"/>
        <w:widowControl/>
        <w:numPr>
          <w:ilvl w:val="0"/>
          <w:numId w:val="10"/>
        </w:numPr>
        <w:autoSpaceDE/>
        <w:autoSpaceDN/>
        <w:spacing w:before="100" w:beforeAutospacing="1"/>
        <w:ind w:left="990" w:right="860" w:firstLine="0"/>
        <w:contextualSpacing/>
        <w:rPr>
          <w:color w:val="000000"/>
        </w:rPr>
      </w:pPr>
      <w:r w:rsidRPr="00E261A0">
        <w:rPr>
          <w:color w:val="000000"/>
        </w:rPr>
        <w:t xml:space="preserve">Δράση  </w:t>
      </w:r>
      <w:r w:rsidR="009B7D70" w:rsidRPr="00E261A0">
        <w:rPr>
          <w:color w:val="000000"/>
        </w:rPr>
        <w:t>8</w:t>
      </w:r>
      <w:r w:rsidRPr="00E261A0">
        <w:rPr>
          <w:color w:val="000000"/>
        </w:rPr>
        <w:t xml:space="preserve"> Οργάνωση Γραφείου κίνησης και διαχείριση δημοτικού στόλου οχημάτων.</w:t>
      </w:r>
    </w:p>
    <w:p w14:paraId="19FAF424" w14:textId="77777777" w:rsidR="00A76943" w:rsidRPr="00E261A0" w:rsidRDefault="00A76943" w:rsidP="00B20838">
      <w:pPr>
        <w:pStyle w:val="ListParagraph"/>
        <w:widowControl/>
        <w:numPr>
          <w:ilvl w:val="0"/>
          <w:numId w:val="10"/>
        </w:numPr>
        <w:autoSpaceDE/>
        <w:autoSpaceDN/>
        <w:spacing w:before="100" w:beforeAutospacing="1"/>
        <w:ind w:left="990" w:right="860" w:firstLine="0"/>
        <w:contextualSpacing/>
        <w:rPr>
          <w:color w:val="000000"/>
        </w:rPr>
      </w:pPr>
      <w:r w:rsidRPr="00E261A0">
        <w:rPr>
          <w:color w:val="000000"/>
        </w:rPr>
        <w:t xml:space="preserve">Δράση  </w:t>
      </w:r>
      <w:r w:rsidR="009B7D70" w:rsidRPr="00E261A0">
        <w:rPr>
          <w:color w:val="000000"/>
        </w:rPr>
        <w:t>9</w:t>
      </w:r>
      <w:r w:rsidRPr="00E261A0">
        <w:rPr>
          <w:color w:val="000000"/>
        </w:rPr>
        <w:t xml:space="preserve"> Έξυπνα συστήματα ενεργειακής διαχείρισης δημοτικών και σχολικών κτιρίων </w:t>
      </w:r>
    </w:p>
    <w:p w14:paraId="4B74DB20" w14:textId="77777777" w:rsidR="00A76943" w:rsidRPr="00E261A0" w:rsidRDefault="00A76943" w:rsidP="00B20838">
      <w:pPr>
        <w:pStyle w:val="ListParagraph"/>
        <w:widowControl/>
        <w:numPr>
          <w:ilvl w:val="0"/>
          <w:numId w:val="10"/>
        </w:numPr>
        <w:autoSpaceDE/>
        <w:autoSpaceDN/>
        <w:spacing w:before="100" w:beforeAutospacing="1"/>
        <w:ind w:left="990" w:right="860" w:firstLine="0"/>
        <w:contextualSpacing/>
        <w:rPr>
          <w:color w:val="000000"/>
        </w:rPr>
      </w:pPr>
      <w:r w:rsidRPr="00E261A0">
        <w:rPr>
          <w:color w:val="000000"/>
        </w:rPr>
        <w:t xml:space="preserve">Δράση </w:t>
      </w:r>
      <w:r w:rsidR="009B7D70" w:rsidRPr="00E261A0">
        <w:rPr>
          <w:color w:val="000000"/>
        </w:rPr>
        <w:t xml:space="preserve">10 </w:t>
      </w:r>
      <w:r w:rsidRPr="00E261A0">
        <w:rPr>
          <w:color w:val="000000"/>
        </w:rPr>
        <w:t xml:space="preserve"> Έξυπνα συστήματα ηλεκτροφωτισμού εντός δημοτικών κτιρίων </w:t>
      </w:r>
    </w:p>
    <w:p w14:paraId="0A68A0CB" w14:textId="77777777" w:rsidR="00B20838" w:rsidRPr="00E261A0" w:rsidRDefault="00A76943" w:rsidP="00B20838">
      <w:pPr>
        <w:pStyle w:val="ListParagraph"/>
        <w:widowControl/>
        <w:numPr>
          <w:ilvl w:val="0"/>
          <w:numId w:val="10"/>
        </w:numPr>
        <w:autoSpaceDE/>
        <w:autoSpaceDN/>
        <w:spacing w:before="100" w:beforeAutospacing="1"/>
        <w:ind w:left="990" w:right="860" w:firstLine="0"/>
        <w:contextualSpacing/>
        <w:rPr>
          <w:color w:val="000000"/>
        </w:rPr>
      </w:pPr>
      <w:r w:rsidRPr="00E261A0">
        <w:rPr>
          <w:color w:val="000000"/>
        </w:rPr>
        <w:lastRenderedPageBreak/>
        <w:t xml:space="preserve">Δράση  </w:t>
      </w:r>
      <w:r w:rsidR="009B7D70" w:rsidRPr="00E261A0">
        <w:rPr>
          <w:color w:val="000000"/>
        </w:rPr>
        <w:t>13</w:t>
      </w:r>
      <w:r w:rsidRPr="00E261A0">
        <w:rPr>
          <w:color w:val="000000"/>
        </w:rPr>
        <w:t xml:space="preserve"> Πλατφόρμα διαχείρισης παιδικών σταθμών, ενημέρωσης γονέων με smart εφαρμογή κτλ</w:t>
      </w:r>
    </w:p>
    <w:p w14:paraId="0F6975F3" w14:textId="77777777" w:rsidR="00B20838" w:rsidRPr="00E261A0" w:rsidRDefault="00A76943" w:rsidP="00B20838">
      <w:pPr>
        <w:pStyle w:val="ListParagraph"/>
        <w:widowControl/>
        <w:numPr>
          <w:ilvl w:val="0"/>
          <w:numId w:val="10"/>
        </w:numPr>
        <w:autoSpaceDE/>
        <w:autoSpaceDN/>
        <w:ind w:left="990" w:right="860" w:hanging="90"/>
        <w:contextualSpacing/>
        <w:rPr>
          <w:color w:val="000000"/>
        </w:rPr>
      </w:pPr>
      <w:r w:rsidRPr="00E261A0">
        <w:rPr>
          <w:color w:val="000000"/>
        </w:rPr>
        <w:t xml:space="preserve">Δράση  </w:t>
      </w:r>
      <w:r w:rsidR="009B7D70" w:rsidRPr="00E261A0">
        <w:rPr>
          <w:color w:val="000000"/>
        </w:rPr>
        <w:t>14</w:t>
      </w:r>
      <w:r w:rsidRPr="00E261A0">
        <w:rPr>
          <w:color w:val="000000"/>
        </w:rPr>
        <w:t xml:space="preserve"> Ψηφιακή πλατφόρμα διαχείρισης ευπαθών ομάδων </w:t>
      </w:r>
    </w:p>
    <w:p w14:paraId="556DAD1A" w14:textId="3B5A39D5" w:rsidR="00A76943" w:rsidRPr="00E261A0" w:rsidRDefault="00A76943" w:rsidP="00B20838">
      <w:pPr>
        <w:pStyle w:val="ListParagraph"/>
        <w:widowControl/>
        <w:numPr>
          <w:ilvl w:val="0"/>
          <w:numId w:val="10"/>
        </w:numPr>
        <w:autoSpaceDE/>
        <w:autoSpaceDN/>
        <w:ind w:left="990" w:right="860" w:hanging="90"/>
        <w:contextualSpacing/>
        <w:rPr>
          <w:color w:val="000000"/>
        </w:rPr>
      </w:pPr>
      <w:r w:rsidRPr="00E261A0">
        <w:rPr>
          <w:color w:val="000000"/>
        </w:rPr>
        <w:t xml:space="preserve">Δράση </w:t>
      </w:r>
      <w:r w:rsidR="009B7D70" w:rsidRPr="00E261A0">
        <w:rPr>
          <w:color w:val="000000"/>
        </w:rPr>
        <w:t>15</w:t>
      </w:r>
      <w:r w:rsidRPr="00E261A0">
        <w:rPr>
          <w:color w:val="000000"/>
        </w:rPr>
        <w:t xml:space="preserve"> Διαχείριση κλειστών και ανοικτών χώρων άθλησης, πολιτισμού και ψυχαγωγίας (προγραμματισμός μαθημάτων,ενημέρωση γονέων, αγώνες, μαζικός αθλητισμός κτλ). </w:t>
      </w:r>
    </w:p>
    <w:p w14:paraId="6B969F2D" w14:textId="77777777" w:rsidR="00A76943" w:rsidRPr="00E261A0" w:rsidRDefault="00A76943" w:rsidP="00B20838">
      <w:pPr>
        <w:pStyle w:val="ListParagraph"/>
        <w:widowControl/>
        <w:numPr>
          <w:ilvl w:val="0"/>
          <w:numId w:val="10"/>
        </w:numPr>
        <w:autoSpaceDE/>
        <w:autoSpaceDN/>
        <w:ind w:left="990" w:right="860" w:hanging="90"/>
        <w:contextualSpacing/>
        <w:rPr>
          <w:color w:val="000000"/>
        </w:rPr>
      </w:pPr>
      <w:r w:rsidRPr="00E261A0">
        <w:rPr>
          <w:color w:val="000000"/>
        </w:rPr>
        <w:t xml:space="preserve">Δράση  </w:t>
      </w:r>
      <w:r w:rsidR="009B7D70" w:rsidRPr="00E261A0">
        <w:rPr>
          <w:color w:val="000000"/>
        </w:rPr>
        <w:t>26</w:t>
      </w:r>
      <w:r w:rsidRPr="00E261A0">
        <w:rPr>
          <w:color w:val="000000"/>
        </w:rPr>
        <w:t xml:space="preserve"> Σύστημα διαχείρισης αστικού πρασίνου και κοινόχρηστων χώρων</w:t>
      </w:r>
    </w:p>
    <w:p w14:paraId="0C656E4C" w14:textId="77777777" w:rsidR="00AC6139" w:rsidRPr="00E261A0" w:rsidRDefault="00C34310" w:rsidP="00B20838">
      <w:pPr>
        <w:pStyle w:val="ListParagraph"/>
        <w:numPr>
          <w:ilvl w:val="0"/>
          <w:numId w:val="1"/>
        </w:numPr>
        <w:tabs>
          <w:tab w:val="left" w:pos="1134"/>
        </w:tabs>
        <w:ind w:left="990" w:right="860" w:hanging="90"/>
      </w:pPr>
      <w:r w:rsidRPr="00E261A0">
        <w:rPr>
          <w:b/>
        </w:rPr>
        <w:t>CPV:</w:t>
      </w:r>
    </w:p>
    <w:p w14:paraId="2A451148" w14:textId="77777777" w:rsidR="00A76943" w:rsidRPr="00E261A0" w:rsidRDefault="00A76943" w:rsidP="00B20838">
      <w:pPr>
        <w:pStyle w:val="BodyText"/>
        <w:widowControl/>
        <w:numPr>
          <w:ilvl w:val="0"/>
          <w:numId w:val="11"/>
        </w:numPr>
        <w:suppressAutoHyphens/>
        <w:autoSpaceDE/>
        <w:autoSpaceDN/>
        <w:ind w:left="990" w:right="860" w:hanging="90"/>
        <w:jc w:val="both"/>
      </w:pPr>
      <w:r w:rsidRPr="00E261A0">
        <w:t>CPV 48000000-8 -  Πακέτα λογισμικού και συστήματα Πληροφορικής</w:t>
      </w:r>
    </w:p>
    <w:p w14:paraId="36B4CF6C" w14:textId="77777777" w:rsidR="00A76943" w:rsidRPr="00E261A0" w:rsidRDefault="00A76943" w:rsidP="00B20838">
      <w:pPr>
        <w:pStyle w:val="BodyText"/>
        <w:widowControl/>
        <w:numPr>
          <w:ilvl w:val="0"/>
          <w:numId w:val="11"/>
        </w:numPr>
        <w:suppressAutoHyphens/>
        <w:autoSpaceDE/>
        <w:autoSpaceDN/>
        <w:ind w:left="990" w:right="860" w:hanging="90"/>
        <w:jc w:val="both"/>
      </w:pPr>
      <w:r w:rsidRPr="00E261A0">
        <w:t>CPV 30200000-1 - Εξοπλισμός ηλεκτρονικών υπολογιστών και Προμήθειες</w:t>
      </w:r>
    </w:p>
    <w:p w14:paraId="51863B06" w14:textId="77777777" w:rsidR="00A76943" w:rsidRPr="00E261A0" w:rsidRDefault="00A76943" w:rsidP="00B20838">
      <w:pPr>
        <w:pStyle w:val="BodyText"/>
        <w:widowControl/>
        <w:numPr>
          <w:ilvl w:val="0"/>
          <w:numId w:val="11"/>
        </w:numPr>
        <w:suppressAutoHyphens/>
        <w:autoSpaceDE/>
        <w:autoSpaceDN/>
        <w:ind w:left="990" w:right="860" w:hanging="90"/>
        <w:jc w:val="both"/>
      </w:pPr>
      <w:r w:rsidRPr="00E261A0">
        <w:t xml:space="preserve">CPV 32420000-3 </w:t>
      </w:r>
      <w:r w:rsidRPr="00E261A0">
        <w:rPr>
          <w:lang w:val="en-US"/>
        </w:rPr>
        <w:t xml:space="preserve">- </w:t>
      </w:r>
      <w:r w:rsidRPr="00E261A0">
        <w:t>Εξοπλισμός δικτύου</w:t>
      </w:r>
    </w:p>
    <w:p w14:paraId="25933863" w14:textId="77777777" w:rsidR="00A76943" w:rsidRPr="00E261A0" w:rsidRDefault="00A76943" w:rsidP="00B20838">
      <w:pPr>
        <w:pStyle w:val="BodyText"/>
        <w:widowControl/>
        <w:numPr>
          <w:ilvl w:val="0"/>
          <w:numId w:val="11"/>
        </w:numPr>
        <w:suppressAutoHyphens/>
        <w:autoSpaceDE/>
        <w:autoSpaceDN/>
        <w:ind w:left="990" w:right="860" w:hanging="90"/>
        <w:jc w:val="both"/>
      </w:pPr>
      <w:r w:rsidRPr="00E261A0">
        <w:rPr>
          <w:lang w:val="en-US"/>
        </w:rPr>
        <w:t xml:space="preserve">CPV 35125100-7 – </w:t>
      </w:r>
      <w:proofErr w:type="spellStart"/>
      <w:r w:rsidRPr="00E261A0">
        <w:rPr>
          <w:lang w:val="en-US"/>
        </w:rPr>
        <w:t>Αισθητήρες</w:t>
      </w:r>
      <w:proofErr w:type="spellEnd"/>
    </w:p>
    <w:p w14:paraId="1BE6F453" w14:textId="77777777" w:rsidR="00A76943" w:rsidRPr="00E261A0" w:rsidRDefault="00A76943" w:rsidP="00B20838">
      <w:pPr>
        <w:pStyle w:val="BodyText"/>
        <w:widowControl/>
        <w:numPr>
          <w:ilvl w:val="0"/>
          <w:numId w:val="11"/>
        </w:numPr>
        <w:suppressAutoHyphens/>
        <w:autoSpaceDE/>
        <w:autoSpaceDN/>
        <w:ind w:left="990" w:right="860" w:hanging="90"/>
        <w:jc w:val="both"/>
      </w:pPr>
      <w:r w:rsidRPr="00E261A0">
        <w:rPr>
          <w:lang w:val="en-US"/>
        </w:rPr>
        <w:t xml:space="preserve">CPV </w:t>
      </w:r>
      <w:r w:rsidRPr="00E261A0">
        <w:rPr>
          <w:color w:val="000000"/>
        </w:rPr>
        <w:t>72268000-1 - Υπηρεσίες προμήθειας λογισμικού</w:t>
      </w:r>
    </w:p>
    <w:p w14:paraId="0637DD23" w14:textId="77777777" w:rsidR="00A76943" w:rsidRPr="00E261A0" w:rsidRDefault="00A76943" w:rsidP="00B20838">
      <w:pPr>
        <w:pStyle w:val="BodyText"/>
        <w:widowControl/>
        <w:numPr>
          <w:ilvl w:val="0"/>
          <w:numId w:val="11"/>
        </w:numPr>
        <w:suppressAutoHyphens/>
        <w:autoSpaceDE/>
        <w:autoSpaceDN/>
        <w:ind w:left="990" w:right="860" w:hanging="90"/>
        <w:jc w:val="both"/>
      </w:pPr>
      <w:r w:rsidRPr="00E261A0">
        <w:rPr>
          <w:lang w:val="en-US"/>
        </w:rPr>
        <w:t>CPV</w:t>
      </w:r>
      <w:r w:rsidRPr="00E261A0">
        <w:t xml:space="preserve"> 80533100-0 - Υπηρεσίες εκπαίδευσης στον τομέα της πληροφορικής</w:t>
      </w:r>
    </w:p>
    <w:p w14:paraId="282B380C" w14:textId="77777777" w:rsidR="00A76943" w:rsidRPr="00E261A0" w:rsidRDefault="00A76943" w:rsidP="00B20838">
      <w:pPr>
        <w:pStyle w:val="BodyText"/>
        <w:widowControl/>
        <w:numPr>
          <w:ilvl w:val="0"/>
          <w:numId w:val="11"/>
        </w:numPr>
        <w:suppressAutoHyphens/>
        <w:autoSpaceDE/>
        <w:autoSpaceDN/>
        <w:ind w:left="990" w:right="860" w:hanging="90"/>
        <w:jc w:val="both"/>
      </w:pPr>
      <w:r w:rsidRPr="00E261A0">
        <w:rPr>
          <w:lang w:val="en-US"/>
        </w:rPr>
        <w:t xml:space="preserve">CPV </w:t>
      </w:r>
      <w:r w:rsidRPr="00E261A0">
        <w:rPr>
          <w:color w:val="000000"/>
        </w:rPr>
        <w:t>71356300-1 - Υπηρεσίες τεχνικής υποστήριξης</w:t>
      </w:r>
    </w:p>
    <w:p w14:paraId="1D11DDE8" w14:textId="77777777" w:rsidR="00A76943" w:rsidRPr="00E261A0" w:rsidRDefault="00A76943" w:rsidP="00B20838">
      <w:pPr>
        <w:pStyle w:val="BodyText"/>
        <w:widowControl/>
        <w:numPr>
          <w:ilvl w:val="0"/>
          <w:numId w:val="11"/>
        </w:numPr>
        <w:suppressAutoHyphens/>
        <w:autoSpaceDE/>
        <w:autoSpaceDN/>
        <w:ind w:left="990" w:right="860" w:hanging="90"/>
        <w:jc w:val="both"/>
      </w:pPr>
      <w:r w:rsidRPr="00E261A0">
        <w:rPr>
          <w:lang w:val="en-US"/>
        </w:rPr>
        <w:t xml:space="preserve">CPV </w:t>
      </w:r>
      <w:r w:rsidRPr="00E261A0">
        <w:rPr>
          <w:color w:val="000000"/>
        </w:rPr>
        <w:t>51612000-5 - Υπηρεσίες εγκατάστασης εξοπλισμού</w:t>
      </w:r>
    </w:p>
    <w:p w14:paraId="517AD3F0" w14:textId="77777777" w:rsidR="00A76943" w:rsidRPr="00E261A0" w:rsidRDefault="00A76943" w:rsidP="00B20838">
      <w:pPr>
        <w:pStyle w:val="ListParagraph"/>
        <w:tabs>
          <w:tab w:val="left" w:pos="1134"/>
        </w:tabs>
        <w:spacing w:before="120"/>
        <w:ind w:left="990" w:right="860" w:firstLine="0"/>
      </w:pPr>
    </w:p>
    <w:p w14:paraId="7021830A" w14:textId="77777777" w:rsidR="00771232" w:rsidRPr="00E261A0" w:rsidRDefault="001329D9" w:rsidP="00B20838">
      <w:pPr>
        <w:pStyle w:val="Heading2"/>
        <w:numPr>
          <w:ilvl w:val="0"/>
          <w:numId w:val="1"/>
        </w:numPr>
        <w:tabs>
          <w:tab w:val="left" w:pos="1134"/>
        </w:tabs>
        <w:spacing w:before="120"/>
        <w:ind w:left="990" w:right="860" w:firstLine="0"/>
        <w:jc w:val="both"/>
        <w:rPr>
          <w:b w:val="0"/>
          <w:bCs w:val="0"/>
        </w:rPr>
      </w:pPr>
      <w:r w:rsidRPr="00E261A0">
        <w:t>Τ</w:t>
      </w:r>
      <w:r w:rsidR="00771232" w:rsidRPr="00E261A0">
        <w:t>όπος παρ</w:t>
      </w:r>
      <w:r w:rsidR="008D1A1B" w:rsidRPr="00E261A0">
        <w:t>άδοσης</w:t>
      </w:r>
      <w:r w:rsidR="00771232" w:rsidRPr="00E261A0">
        <w:t xml:space="preserve"> των </w:t>
      </w:r>
      <w:r w:rsidR="008D1A1B" w:rsidRPr="00E261A0">
        <w:t>προμηθε</w:t>
      </w:r>
      <w:r w:rsidR="00771232" w:rsidRPr="00E261A0">
        <w:t>ιώ</w:t>
      </w:r>
      <w:r w:rsidR="00771232" w:rsidRPr="00E261A0">
        <w:rPr>
          <w:b w:val="0"/>
          <w:bCs w:val="0"/>
        </w:rPr>
        <w:t xml:space="preserve">ν: Όπου επιβάλλεται από τη φύση των ζητούμενων </w:t>
      </w:r>
      <w:r w:rsidR="008D1A1B" w:rsidRPr="00E261A0">
        <w:rPr>
          <w:b w:val="0"/>
          <w:bCs w:val="0"/>
        </w:rPr>
        <w:t>προμηθε</w:t>
      </w:r>
      <w:r w:rsidR="00771232" w:rsidRPr="00E261A0">
        <w:rPr>
          <w:b w:val="0"/>
          <w:bCs w:val="0"/>
        </w:rPr>
        <w:t>ιών (σύμφωνα με το Παράρτημα Ι της Διακήρυξης)</w:t>
      </w:r>
    </w:p>
    <w:p w14:paraId="50AD0334" w14:textId="77777777" w:rsidR="00B70F93" w:rsidRPr="00E261A0" w:rsidRDefault="00761E51" w:rsidP="00B20838">
      <w:pPr>
        <w:pStyle w:val="Heading2"/>
        <w:numPr>
          <w:ilvl w:val="0"/>
          <w:numId w:val="1"/>
        </w:numPr>
        <w:tabs>
          <w:tab w:val="left" w:pos="1134"/>
        </w:tabs>
        <w:spacing w:before="120"/>
        <w:ind w:left="990" w:right="860" w:firstLine="0"/>
        <w:jc w:val="both"/>
        <w:rPr>
          <w:b w:val="0"/>
          <w:bCs w:val="0"/>
        </w:rPr>
      </w:pPr>
      <w:r w:rsidRPr="00E261A0">
        <w:t>Υποδιαίρεση</w:t>
      </w:r>
      <w:r w:rsidR="00D62153" w:rsidRPr="00E261A0">
        <w:t xml:space="preserve"> σε τμήματα</w:t>
      </w:r>
      <w:r w:rsidR="00D62153" w:rsidRPr="00E261A0">
        <w:rPr>
          <w:b w:val="0"/>
          <w:bCs w:val="0"/>
        </w:rPr>
        <w:t xml:space="preserve">: </w:t>
      </w:r>
      <w:r w:rsidR="00B70F93" w:rsidRPr="00E261A0">
        <w:rPr>
          <w:b w:val="0"/>
          <w:bCs w:val="0"/>
        </w:rPr>
        <w:t>ΟΧΙ</w:t>
      </w:r>
    </w:p>
    <w:p w14:paraId="1860C360" w14:textId="77777777" w:rsidR="00B70F93" w:rsidRPr="00E261A0" w:rsidRDefault="00761E51" w:rsidP="00B20838">
      <w:pPr>
        <w:pStyle w:val="ListParagraph"/>
        <w:numPr>
          <w:ilvl w:val="0"/>
          <w:numId w:val="1"/>
        </w:numPr>
        <w:tabs>
          <w:tab w:val="left" w:pos="1134"/>
        </w:tabs>
        <w:spacing w:before="120"/>
        <w:ind w:left="990" w:right="860" w:firstLine="0"/>
        <w:rPr>
          <w:bCs/>
        </w:rPr>
      </w:pPr>
      <w:r w:rsidRPr="00E261A0">
        <w:rPr>
          <w:b/>
        </w:rPr>
        <w:t xml:space="preserve">Κριτήριο ανάθεσης: </w:t>
      </w:r>
      <w:r w:rsidR="00D34A69" w:rsidRPr="00E261A0">
        <w:t xml:space="preserve">Η </w:t>
      </w:r>
      <w:r w:rsidRPr="00E261A0">
        <w:rPr>
          <w:bCs/>
        </w:rPr>
        <w:t>πλέον συμφέρουσα από οικονομική άποψη προσφορά βάσει βέλτιστης σχέσης ποιότητας – τιμής.</w:t>
      </w:r>
      <w:r w:rsidR="00B70F93" w:rsidRPr="00E261A0">
        <w:rPr>
          <w:bCs/>
        </w:rPr>
        <w:t xml:space="preserve"> Η διαδικασία ανάθεσης θα γίνει σύμφωνα με το άρθρο </w:t>
      </w:r>
      <w:r w:rsidR="00C34310" w:rsidRPr="00E261A0">
        <w:rPr>
          <w:bCs/>
        </w:rPr>
        <w:t>27</w:t>
      </w:r>
      <w:r w:rsidR="00B70F93" w:rsidRPr="00E261A0">
        <w:rPr>
          <w:bCs/>
        </w:rPr>
        <w:t xml:space="preserve"> του Ν. 4412/2016.</w:t>
      </w:r>
    </w:p>
    <w:p w14:paraId="5333F96A" w14:textId="77777777" w:rsidR="00A51D9C" w:rsidRPr="00E261A0" w:rsidRDefault="00D62153" w:rsidP="00B20838">
      <w:pPr>
        <w:pStyle w:val="ListParagraph"/>
        <w:numPr>
          <w:ilvl w:val="0"/>
          <w:numId w:val="1"/>
        </w:numPr>
        <w:tabs>
          <w:tab w:val="left" w:pos="1134"/>
        </w:tabs>
        <w:spacing w:before="120"/>
        <w:ind w:left="990" w:right="860" w:firstLine="0"/>
      </w:pPr>
      <w:r w:rsidRPr="00E261A0">
        <w:rPr>
          <w:b/>
        </w:rPr>
        <w:t xml:space="preserve">Διάρκεια σύμβασης: </w:t>
      </w:r>
      <w:r w:rsidR="007006B4" w:rsidRPr="00E261A0">
        <w:t xml:space="preserve">Η διάρκεια της Σύμβασης ορίζεται σε </w:t>
      </w:r>
      <w:r w:rsidR="00A76943" w:rsidRPr="00E261A0">
        <w:t>Είκοσι Δύο</w:t>
      </w:r>
      <w:r w:rsidR="008466B8" w:rsidRPr="00E261A0">
        <w:t xml:space="preserve"> </w:t>
      </w:r>
      <w:r w:rsidR="009E0B53" w:rsidRPr="00E261A0">
        <w:t>(</w:t>
      </w:r>
      <w:r w:rsidR="00A76943" w:rsidRPr="00E261A0">
        <w:t>22</w:t>
      </w:r>
      <w:r w:rsidR="009E0B53" w:rsidRPr="00E261A0">
        <w:t xml:space="preserve">) μήνες και η περίοδος Εγγύησης Καλής Λειτουργίας ξεκινά μετά την Ολοκλήρωση του έργου και διαρκεί </w:t>
      </w:r>
      <w:r w:rsidR="00026888" w:rsidRPr="00E261A0">
        <w:t>δύο (</w:t>
      </w:r>
      <w:r w:rsidR="009E0B53" w:rsidRPr="00E261A0">
        <w:t>2</w:t>
      </w:r>
      <w:r w:rsidR="00026888" w:rsidRPr="00E261A0">
        <w:t>)</w:t>
      </w:r>
      <w:r w:rsidR="009E0B53" w:rsidRPr="00E261A0">
        <w:t xml:space="preserve"> Έτη. </w:t>
      </w:r>
      <w:r w:rsidR="00771232" w:rsidRPr="00E261A0">
        <w:t xml:space="preserve"> </w:t>
      </w:r>
    </w:p>
    <w:p w14:paraId="0BF4328D" w14:textId="77777777" w:rsidR="00B66072" w:rsidRPr="00E261A0" w:rsidRDefault="00D62153" w:rsidP="00B20838">
      <w:pPr>
        <w:pStyle w:val="ListParagraph"/>
        <w:numPr>
          <w:ilvl w:val="0"/>
          <w:numId w:val="1"/>
        </w:numPr>
        <w:tabs>
          <w:tab w:val="left" w:pos="1134"/>
        </w:tabs>
        <w:spacing w:before="120"/>
        <w:ind w:left="990" w:right="860" w:firstLine="0"/>
      </w:pPr>
      <w:r w:rsidRPr="00E261A0">
        <w:rPr>
          <w:b/>
        </w:rPr>
        <w:t xml:space="preserve">Απαιτούμενες εγγυήσεις: </w:t>
      </w:r>
      <w:r w:rsidR="00DA3B58" w:rsidRPr="00E261A0">
        <w:t xml:space="preserve">Για την έγκυρη συμμετοχή στη διαδικασία σύναψης της παρούσας Σύμβασης, κατατίθεται από τους συμμετέχοντες οικονομικούς φορείς (προσφέροντες), Εγγυητική Επιστολή Συμμετοχής, που ανέρχεται </w:t>
      </w:r>
      <w:r w:rsidR="00C34310" w:rsidRPr="00E261A0">
        <w:t xml:space="preserve">σε </w:t>
      </w:r>
      <w:r w:rsidR="00A76943" w:rsidRPr="00E261A0">
        <w:t>Είκοσι Χιλιάδες Διακόσια Ογδόντα Ένα Ευρώ και Τριάντα Έξι Λεπτά</w:t>
      </w:r>
      <w:r w:rsidR="00A73C41" w:rsidRPr="00E261A0">
        <w:t xml:space="preserve"> </w:t>
      </w:r>
      <w:r w:rsidR="00A76943" w:rsidRPr="00E261A0">
        <w:t>(20.</w:t>
      </w:r>
      <w:r w:rsidR="00A73C41" w:rsidRPr="00E261A0">
        <w:t>281,36</w:t>
      </w:r>
      <w:r w:rsidR="00A76943" w:rsidRPr="00E261A0">
        <w:t xml:space="preserve"> €) </w:t>
      </w:r>
      <w:r w:rsidR="00DA3B58" w:rsidRPr="00E261A0">
        <w:t xml:space="preserve">η οποία αντιστοιχεί στο </w:t>
      </w:r>
      <w:r w:rsidR="00DA3B58" w:rsidRPr="00E261A0">
        <w:rPr>
          <w:b/>
          <w:bCs/>
        </w:rPr>
        <w:t>2%</w:t>
      </w:r>
      <w:r w:rsidR="00DA3B58" w:rsidRPr="00E261A0">
        <w:t xml:space="preserve"> της</w:t>
      </w:r>
      <w:r w:rsidR="0047239B" w:rsidRPr="00E261A0">
        <w:t xml:space="preserve"> εκτιμώμενης αξίας της </w:t>
      </w:r>
      <w:r w:rsidR="000F40AD" w:rsidRPr="00E261A0">
        <w:t>σ</w:t>
      </w:r>
      <w:r w:rsidR="0047239B" w:rsidRPr="00E261A0">
        <w:t>ύμβασης</w:t>
      </w:r>
      <w:r w:rsidR="000B672A" w:rsidRPr="00E261A0">
        <w:t xml:space="preserve"> ή του τμήματος της σύμβασης</w:t>
      </w:r>
      <w:r w:rsidR="00DA3B58" w:rsidRPr="00E261A0">
        <w:t>.</w:t>
      </w:r>
      <w:r w:rsidR="00761E51" w:rsidRPr="00E261A0">
        <w:t xml:space="preserve"> </w:t>
      </w:r>
      <w:r w:rsidR="002B342D" w:rsidRPr="00E261A0">
        <w:t xml:space="preserve">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 </w:t>
      </w:r>
    </w:p>
    <w:p w14:paraId="3243F2F0" w14:textId="77777777" w:rsidR="002B342D" w:rsidRPr="00E261A0" w:rsidRDefault="002B342D" w:rsidP="00B20838">
      <w:pPr>
        <w:pStyle w:val="ListParagraph"/>
        <w:tabs>
          <w:tab w:val="left" w:pos="1134"/>
        </w:tabs>
        <w:spacing w:before="120"/>
        <w:ind w:left="990" w:right="860" w:firstLine="0"/>
      </w:pPr>
      <w:r w:rsidRPr="00E261A0">
        <w:t xml:space="preserve">Για την υπογραφή της σύμβασης απαιτείται η παροχή εγγύησης καλής εκτέλεσης, το ύψος της οποίας ανέρχεται </w:t>
      </w:r>
      <w:r w:rsidR="00D077D0" w:rsidRPr="00E261A0">
        <w:t xml:space="preserve">στο ποσοστό 4% επί της εκτιμώμενης αξίας της σύμβασης </w:t>
      </w:r>
      <w:r w:rsidR="000B672A" w:rsidRPr="00E261A0">
        <w:t xml:space="preserve">ή του τμήματος της σύμβασης </w:t>
      </w:r>
      <w:r w:rsidRPr="00E261A0">
        <w:t xml:space="preserve">και κατατίθεται </w:t>
      </w:r>
      <w:r w:rsidR="00D077D0" w:rsidRPr="00E261A0">
        <w:t xml:space="preserve">μέχρι και την  </w:t>
      </w:r>
      <w:r w:rsidRPr="00E261A0">
        <w:t>υπογραφή της σύμβασης.</w:t>
      </w:r>
      <w:r w:rsidR="008720EE" w:rsidRPr="00E261A0">
        <w:t xml:space="preserve"> </w:t>
      </w:r>
    </w:p>
    <w:p w14:paraId="73CB9F00" w14:textId="77777777" w:rsidR="008720EE" w:rsidRPr="00E261A0" w:rsidRDefault="008720EE" w:rsidP="00B20838">
      <w:pPr>
        <w:pStyle w:val="ListParagraph"/>
        <w:widowControl/>
        <w:adjustRightInd w:val="0"/>
        <w:spacing w:before="120"/>
        <w:ind w:left="990" w:right="860" w:firstLine="0"/>
        <w:contextualSpacing/>
        <w:rPr>
          <w:rFonts w:eastAsiaTheme="minorHAnsi"/>
          <w:color w:val="000000"/>
          <w:lang w:eastAsia="en-US"/>
        </w:rPr>
      </w:pPr>
      <w:r w:rsidRPr="00E261A0">
        <w:t>Απαιτείται επιπλέον η προσκόμιση «εγγύηση καλής λειτουργίας» για την αποκατάσταση των ελαττωμάτων που ανακύπτουν ή των ζημιών που προκαλούνται από δυσλειτουργία των αγαθών κατά την περίοδο εγγύησης καλής λειτουργίας η οποία ξεκινά από την ημερομηνία οριστικής παραλαβής του έργου και διαρκεί 2 έτη. Το ύψος της «εγγύησης καλής λειτουργίας» ορίζεται στο 2% της αξίας της σύμβασης/τμήματος και προσαυξάνεται κατά 1% για κάθε επιπλέον έτος εγγύησης που προσφέρεται από τον υποψήφιο ανάδοχο πέραν των δύο (2) πρώτων.</w:t>
      </w:r>
      <w:r w:rsidRPr="00E261A0">
        <w:rPr>
          <w:rFonts w:eastAsiaTheme="minorHAnsi"/>
          <w:color w:val="000000"/>
          <w:lang w:eastAsia="en-US"/>
        </w:rPr>
        <w:t xml:space="preserve">  </w:t>
      </w:r>
    </w:p>
    <w:p w14:paraId="659FBD95" w14:textId="77777777" w:rsidR="002408D4" w:rsidRPr="00E261A0" w:rsidRDefault="002B342D" w:rsidP="00B20838">
      <w:pPr>
        <w:pStyle w:val="ListParagraph"/>
        <w:numPr>
          <w:ilvl w:val="0"/>
          <w:numId w:val="1"/>
        </w:numPr>
        <w:tabs>
          <w:tab w:val="left" w:pos="1134"/>
        </w:tabs>
        <w:spacing w:before="120"/>
        <w:ind w:left="990" w:right="860" w:firstLine="0"/>
        <w:rPr>
          <w:bCs/>
        </w:rPr>
      </w:pPr>
      <w:r w:rsidRPr="00E261A0">
        <w:rPr>
          <w:b/>
        </w:rPr>
        <w:t xml:space="preserve">Προϋποθέσεις συμμετοχής: </w:t>
      </w:r>
      <w:r w:rsidR="002408D4" w:rsidRPr="00E261A0">
        <w:rPr>
          <w:bCs/>
        </w:rPr>
        <w:t>Δικαίωμα συμμετοχής στη διαδικασία σύναψης της παρούσας σύμβασης έχουν φυσικά ή νομικά πρόσωπα και, σε περίπτωση ενώσεων οικονομικών φορέων, τα μέλη αυτών, που είναι εγκατεστημένα σε:</w:t>
      </w:r>
    </w:p>
    <w:p w14:paraId="3C38DD43" w14:textId="77777777" w:rsidR="002408D4" w:rsidRPr="00E261A0" w:rsidRDefault="002408D4" w:rsidP="00B20838">
      <w:pPr>
        <w:pStyle w:val="ListParagraph"/>
        <w:tabs>
          <w:tab w:val="left" w:pos="1134"/>
        </w:tabs>
        <w:spacing w:before="120"/>
        <w:ind w:left="990" w:right="860" w:firstLine="0"/>
        <w:rPr>
          <w:bCs/>
        </w:rPr>
      </w:pPr>
      <w:r w:rsidRPr="00E261A0">
        <w:rPr>
          <w:bCs/>
        </w:rPr>
        <w:t>α) κράτος-μέλος της Ένωσης,</w:t>
      </w:r>
    </w:p>
    <w:p w14:paraId="6C8D2EE6" w14:textId="77777777" w:rsidR="002408D4" w:rsidRPr="00E261A0" w:rsidRDefault="002408D4" w:rsidP="00B20838">
      <w:pPr>
        <w:pStyle w:val="ListParagraph"/>
        <w:tabs>
          <w:tab w:val="left" w:pos="1134"/>
        </w:tabs>
        <w:spacing w:before="120"/>
        <w:ind w:left="990" w:right="860" w:firstLine="0"/>
        <w:rPr>
          <w:bCs/>
        </w:rPr>
      </w:pPr>
      <w:r w:rsidRPr="00E261A0">
        <w:rPr>
          <w:bCs/>
        </w:rPr>
        <w:t>β) κράτος-μέλος του Ευρωπαϊκού Οικονομικού Χώρου (Ε.Ο.Χ.),</w:t>
      </w:r>
    </w:p>
    <w:p w14:paraId="7F4D2C68" w14:textId="77777777" w:rsidR="002408D4" w:rsidRPr="00E261A0" w:rsidRDefault="002408D4" w:rsidP="00B20838">
      <w:pPr>
        <w:pStyle w:val="ListParagraph"/>
        <w:tabs>
          <w:tab w:val="left" w:pos="1134"/>
        </w:tabs>
        <w:spacing w:before="120"/>
        <w:ind w:left="990" w:right="860" w:firstLine="0"/>
        <w:rPr>
          <w:bCs/>
        </w:rPr>
      </w:pPr>
      <w:r w:rsidRPr="00E261A0">
        <w:rPr>
          <w:bCs/>
        </w:rPr>
        <w:lastRenderedPageBreak/>
        <w:t xml:space="preserve">γ) τρίτες χώρες που έχουν υπογράψει και κυρώσει τη ΣΔΣ, στο βαθμό που η υπό ανάθεση δημόσια σύμβαση καλύπτεται από τα Παραρτήματα 1, 2, 4, 5, 6 και 7 και τις γενικές σημειώσεις του σχετικού με την Ένωση Προσαρτήματος </w:t>
      </w:r>
      <w:r w:rsidRPr="00E261A0">
        <w:rPr>
          <w:bCs/>
          <w:lang w:val="en-GB"/>
        </w:rPr>
        <w:t>I</w:t>
      </w:r>
      <w:r w:rsidRPr="00E261A0">
        <w:rPr>
          <w:bCs/>
        </w:rPr>
        <w:t xml:space="preserve"> της ως άνω Συμφωνίας, καθώς και </w:t>
      </w:r>
    </w:p>
    <w:p w14:paraId="4EAD7F8D" w14:textId="77777777" w:rsidR="002408D4" w:rsidRPr="00E261A0" w:rsidRDefault="002408D4" w:rsidP="00B20838">
      <w:pPr>
        <w:pStyle w:val="ListParagraph"/>
        <w:tabs>
          <w:tab w:val="left" w:pos="1134"/>
        </w:tabs>
        <w:spacing w:before="120"/>
        <w:ind w:left="990" w:right="860" w:firstLine="0"/>
        <w:rPr>
          <w:bCs/>
        </w:rPr>
      </w:pPr>
      <w:r w:rsidRPr="00E261A0">
        <w:rPr>
          <w:bCs/>
        </w:rPr>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p>
    <w:p w14:paraId="7103221B" w14:textId="77777777" w:rsidR="002408D4" w:rsidRPr="00E261A0" w:rsidRDefault="002408D4" w:rsidP="00B20838">
      <w:pPr>
        <w:pStyle w:val="ListParagraph"/>
        <w:tabs>
          <w:tab w:val="left" w:pos="1134"/>
        </w:tabs>
        <w:spacing w:before="120"/>
        <w:ind w:left="990" w:right="860" w:firstLine="0"/>
        <w:rPr>
          <w:bCs/>
        </w:rPr>
      </w:pPr>
      <w:r w:rsidRPr="00E261A0">
        <w:rPr>
          <w:bCs/>
        </w:rPr>
        <w:t>Στο βαθμό που καλύπτονται από τα Παραρτήματα 1, 2, 4 και 5, 6 και 7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p>
    <w:p w14:paraId="20405681" w14:textId="77777777" w:rsidR="002B342D" w:rsidRPr="00E261A0" w:rsidRDefault="002408D4" w:rsidP="00B20838">
      <w:pPr>
        <w:pStyle w:val="ListParagraph"/>
        <w:tabs>
          <w:tab w:val="left" w:pos="1134"/>
        </w:tabs>
        <w:spacing w:before="120"/>
        <w:ind w:left="990" w:right="860" w:firstLine="0"/>
        <w:rPr>
          <w:bCs/>
        </w:rPr>
      </w:pPr>
      <w:r w:rsidRPr="00E261A0">
        <w:rPr>
          <w:bCs/>
        </w:rPr>
        <w:t>Οικονομικός φορέας συμμετέχει είτε μεμονωμένα είτε ως μέλος ένωσης. 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 Η αναθέτουσα αρχή  μπορεί να απαιτήσει από τις ενώσεις οικονομικών φορέων να περιβληθούν συγκεκριμένη νομική μορφή, εφόσον τους ανατεθεί η σύμβαση.</w:t>
      </w:r>
      <w:r w:rsidR="002B342D" w:rsidRPr="00E261A0">
        <w:rPr>
          <w:bCs/>
        </w:rPr>
        <w:t>.</w:t>
      </w:r>
    </w:p>
    <w:p w14:paraId="0002C957" w14:textId="77777777" w:rsidR="000D3861" w:rsidRPr="00E261A0" w:rsidRDefault="000D3861" w:rsidP="00B20838">
      <w:pPr>
        <w:pStyle w:val="ListParagraph"/>
        <w:numPr>
          <w:ilvl w:val="0"/>
          <w:numId w:val="1"/>
        </w:numPr>
        <w:tabs>
          <w:tab w:val="left" w:pos="1134"/>
        </w:tabs>
        <w:spacing w:before="120"/>
        <w:ind w:left="990" w:right="860" w:firstLine="0"/>
        <w:rPr>
          <w:bCs/>
        </w:rPr>
      </w:pPr>
      <w:r w:rsidRPr="00E261A0">
        <w:rPr>
          <w:b/>
        </w:rPr>
        <w:t>Χ</w:t>
      </w:r>
      <w:r w:rsidR="00D62153" w:rsidRPr="00E261A0">
        <w:rPr>
          <w:b/>
        </w:rPr>
        <w:t xml:space="preserve">ρηματοδότηση: </w:t>
      </w:r>
      <w:r w:rsidRPr="00E261A0">
        <w:rPr>
          <w:bCs/>
        </w:rPr>
        <w:t xml:space="preserve">Φορέας χρηματοδότησης της παρούσας σύμβασης είναι το Υπουργείο Ψηφιακής Διακυβέρνησης, μέσω του </w:t>
      </w:r>
      <w:r w:rsidRPr="00E261A0">
        <w:rPr>
          <w:b/>
          <w:bCs/>
        </w:rPr>
        <w:t>ΕΠ «ΨΗΦΙΑΚΟΣ ΜΕΤΑΣΧΗΜΑΤΙΣΜΟΣ»</w:t>
      </w:r>
      <w:r w:rsidRPr="00E261A0">
        <w:rPr>
          <w:bCs/>
        </w:rPr>
        <w:t xml:space="preserve">. Η δαπάνη για την εν λόγω σύμβαση βαρύνει την με Α.Λ.Ε.: </w:t>
      </w:r>
      <w:r w:rsidRPr="00E261A0">
        <w:rPr>
          <w:b/>
          <w:bCs/>
        </w:rPr>
        <w:t xml:space="preserve">230.2420902.001 </w:t>
      </w:r>
      <w:r w:rsidRPr="00E261A0">
        <w:rPr>
          <w:bCs/>
        </w:rPr>
        <w:t>σχετική πίστωση του τακτικού προϋπολογισμού του οικονομικού έτους 2027 του Φορέα</w:t>
      </w:r>
      <w:r w:rsidRPr="00E261A0">
        <w:rPr>
          <w:bCs/>
          <w:vertAlign w:val="superscript"/>
          <w:lang w:val="en-US"/>
        </w:rPr>
        <w:footnoteReference w:id="1"/>
      </w:r>
      <w:r w:rsidRPr="00E261A0">
        <w:rPr>
          <w:bCs/>
        </w:rPr>
        <w:t xml:space="preserve"> </w:t>
      </w:r>
    </w:p>
    <w:p w14:paraId="05F2C229" w14:textId="77777777" w:rsidR="000D3861" w:rsidRPr="00E261A0" w:rsidRDefault="000D3861" w:rsidP="00B20838">
      <w:pPr>
        <w:pStyle w:val="ListParagraph"/>
        <w:tabs>
          <w:tab w:val="left" w:pos="1134"/>
        </w:tabs>
        <w:spacing w:before="120"/>
        <w:ind w:left="990" w:right="860" w:firstLine="0"/>
        <w:rPr>
          <w:bCs/>
        </w:rPr>
      </w:pPr>
      <w:r w:rsidRPr="00E261A0">
        <w:rPr>
          <w:bCs/>
        </w:rPr>
        <w:t xml:space="preserve">Η παρούσα σύμβαση χρηματοδοτείται από Πιστώσεις του Προγράμματος Δημοσίων Επενδύσεων (Συλλογική Απόφαση Ένταξης, αριθ. ενάριθ. Έργου 2025ΣΕ26370072) </w:t>
      </w:r>
    </w:p>
    <w:p w14:paraId="4D0F512C" w14:textId="77777777" w:rsidR="000D3861" w:rsidRPr="00E261A0" w:rsidRDefault="000D3861" w:rsidP="00B20838">
      <w:pPr>
        <w:pStyle w:val="ListParagraph"/>
        <w:tabs>
          <w:tab w:val="left" w:pos="1134"/>
        </w:tabs>
        <w:spacing w:before="120"/>
        <w:ind w:left="990" w:right="860" w:firstLine="0"/>
        <w:rPr>
          <w:bCs/>
        </w:rPr>
      </w:pPr>
      <w:r w:rsidRPr="00E261A0">
        <w:rPr>
          <w:bCs/>
        </w:rPr>
        <w:t>Η σύμβαση περιλαμβάνεται στο υποέργο Νο 1 της Πράξης : «</w:t>
      </w:r>
      <w:r w:rsidRPr="00E261A0">
        <w:rPr>
          <w:b/>
          <w:bCs/>
        </w:rPr>
        <w:t>Δράσεις Ψηφιακού Μετασχηματισμού του Δήμου Νέας Σμύρνης</w:t>
      </w:r>
      <w:r w:rsidRPr="00E261A0">
        <w:rPr>
          <w:bCs/>
        </w:rPr>
        <w:t xml:space="preserve">» η οποία έχει ενταχθεί στο Επιχειρησιακό Πρόγραμμα «Ψηφιακός Μετασχηματισμός» με βάση την Απόφαση Ένταξης με αρ. πρωτ. </w:t>
      </w:r>
      <w:r w:rsidRPr="00E261A0">
        <w:rPr>
          <w:b/>
          <w:bCs/>
        </w:rPr>
        <w:t xml:space="preserve">1297 </w:t>
      </w:r>
      <w:r w:rsidRPr="00E261A0">
        <w:rPr>
          <w:bCs/>
        </w:rPr>
        <w:t xml:space="preserve">της </w:t>
      </w:r>
      <w:r w:rsidRPr="00E261A0">
        <w:rPr>
          <w:b/>
          <w:bCs/>
        </w:rPr>
        <w:t xml:space="preserve">23/06/2025 </w:t>
      </w:r>
      <w:r w:rsidRPr="00E261A0">
        <w:rPr>
          <w:bCs/>
        </w:rPr>
        <w:t xml:space="preserve">και έχει λάβει κωδικό </w:t>
      </w:r>
      <w:r w:rsidRPr="00E261A0">
        <w:rPr>
          <w:bCs/>
          <w:lang w:val="en-US"/>
        </w:rPr>
        <w:t>MIS</w:t>
      </w:r>
      <w:r w:rsidRPr="00E261A0">
        <w:rPr>
          <w:bCs/>
        </w:rPr>
        <w:t xml:space="preserve"> </w:t>
      </w:r>
      <w:r w:rsidRPr="00E261A0">
        <w:rPr>
          <w:b/>
          <w:bCs/>
        </w:rPr>
        <w:t>6001374</w:t>
      </w:r>
      <w:r w:rsidRPr="00E261A0">
        <w:rPr>
          <w:bCs/>
          <w:vertAlign w:val="superscript"/>
          <w:lang w:val="en-US"/>
        </w:rPr>
        <w:footnoteReference w:id="2"/>
      </w:r>
      <w:r w:rsidRPr="00E261A0">
        <w:rPr>
          <w:bCs/>
        </w:rPr>
        <w:t>. Η παρούσα σύμβαση χρηματοδοτείται από την Ευρωπαϊκή Ένωση (ΕΤΠΑ) και από εθνικούς πόρους μέσω του ΠΔΕ</w:t>
      </w:r>
      <w:r w:rsidRPr="00E261A0">
        <w:rPr>
          <w:bCs/>
          <w:vertAlign w:val="superscript"/>
          <w:lang w:val="en-US"/>
        </w:rPr>
        <w:footnoteReference w:id="3"/>
      </w:r>
      <w:r w:rsidRPr="00E261A0">
        <w:rPr>
          <w:bCs/>
        </w:rPr>
        <w:t xml:space="preserve">. </w:t>
      </w:r>
    </w:p>
    <w:p w14:paraId="54E5B7AF" w14:textId="5FA9E816" w:rsidR="000D5FEF" w:rsidRPr="00E261A0" w:rsidRDefault="002B342D" w:rsidP="00B20838">
      <w:pPr>
        <w:pStyle w:val="ListParagraph"/>
        <w:numPr>
          <w:ilvl w:val="0"/>
          <w:numId w:val="1"/>
        </w:numPr>
        <w:tabs>
          <w:tab w:val="left" w:pos="1134"/>
        </w:tabs>
        <w:spacing w:before="120"/>
        <w:ind w:left="990" w:right="860" w:firstLine="0"/>
        <w:rPr>
          <w:bCs/>
        </w:rPr>
      </w:pPr>
      <w:r w:rsidRPr="00E261A0">
        <w:rPr>
          <w:b/>
        </w:rPr>
        <w:t xml:space="preserve">Πρόσβαση στα έγγραφα: </w:t>
      </w:r>
      <w:r w:rsidRPr="00E261A0">
        <w:rPr>
          <w:bCs/>
        </w:rPr>
        <w:t xml:space="preserve">Άμεση και δωρεάν πρόσβαση στα έγγραφα της σύμβασης υπάρχει στη διεύθυνση διαδικτύου </w:t>
      </w:r>
      <w:r w:rsidR="00EC7994" w:rsidRPr="00E261A0">
        <w:fldChar w:fldCharType="begin"/>
      </w:r>
      <w:r w:rsidR="00EC7994" w:rsidRPr="00E261A0">
        <w:instrText>HYPERLINK "http://www.promitheus.gov.gr"</w:instrText>
      </w:r>
      <w:r w:rsidR="00EC7994" w:rsidRPr="00E261A0">
        <w:fldChar w:fldCharType="separate"/>
      </w:r>
      <w:r w:rsidR="00EC7994" w:rsidRPr="00E261A0">
        <w:rPr>
          <w:rStyle w:val="Hyperlink"/>
          <w:bCs/>
        </w:rPr>
        <w:t>http://www.promitheus.gov.gr</w:t>
      </w:r>
      <w:r w:rsidR="00EC7994" w:rsidRPr="00E261A0">
        <w:fldChar w:fldCharType="end"/>
      </w:r>
      <w:r w:rsidR="00EC7994" w:rsidRPr="00E261A0">
        <w:rPr>
          <w:bCs/>
        </w:rPr>
        <w:t xml:space="preserve"> </w:t>
      </w:r>
      <w:r w:rsidRPr="00E261A0">
        <w:rPr>
          <w:bCs/>
        </w:rPr>
        <w:t xml:space="preserve">µε Συστηµικό Αύξοντα Αριθµό στην </w:t>
      </w:r>
      <w:r w:rsidR="0017710A" w:rsidRPr="00E261A0">
        <w:rPr>
          <w:bCs/>
        </w:rPr>
        <w:t>πλατφόρμα</w:t>
      </w:r>
      <w:r w:rsidRPr="00E261A0">
        <w:rPr>
          <w:bCs/>
        </w:rPr>
        <w:t xml:space="preserve"> ΕΣΗ∆ΗΣ: </w:t>
      </w:r>
      <w:r w:rsidR="00C34310" w:rsidRPr="00E261A0">
        <w:rPr>
          <w:b/>
        </w:rPr>
        <w:t>545089.</w:t>
      </w:r>
      <w:r w:rsidR="0082361F" w:rsidRPr="00E261A0">
        <w:rPr>
          <w:bCs/>
        </w:rPr>
        <w:t xml:space="preserve"> </w:t>
      </w:r>
      <w:r w:rsidRPr="00E261A0">
        <w:rPr>
          <w:bCs/>
        </w:rPr>
        <w:t xml:space="preserve">Οι ενδιαφερόμενοι μπορούν επίσης να λάβουν γνώση των εγγράφων της σύμβασης στην </w:t>
      </w:r>
      <w:r w:rsidR="0017710A" w:rsidRPr="00E261A0">
        <w:rPr>
          <w:bCs/>
        </w:rPr>
        <w:t>ιστοσελίδα</w:t>
      </w:r>
      <w:r w:rsidR="00C34310" w:rsidRPr="00E261A0">
        <w:t xml:space="preserve"> </w:t>
      </w:r>
      <w:hyperlink r:id="rId10" w:history="1">
        <w:r w:rsidR="000323FB" w:rsidRPr="00E261A0">
          <w:rPr>
            <w:rStyle w:val="Hyperlink"/>
          </w:rPr>
          <w:t>https://neasmyrni.gr/</w:t>
        </w:r>
      </w:hyperlink>
      <w:r w:rsidR="000323FB" w:rsidRPr="00E261A0">
        <w:t xml:space="preserve"> </w:t>
      </w:r>
      <w:r w:rsidR="00D62153" w:rsidRPr="00E261A0">
        <w:t>καθώς και στο Κ.Η.Μ.ΔΗ.Σ</w:t>
      </w:r>
      <w:r w:rsidR="00937465" w:rsidRPr="00E261A0">
        <w:t>.</w:t>
      </w:r>
    </w:p>
    <w:p w14:paraId="0BC4A6C5" w14:textId="77777777" w:rsidR="00C3147C" w:rsidRPr="00E261A0" w:rsidRDefault="00761E51" w:rsidP="00B20838">
      <w:pPr>
        <w:pStyle w:val="Heading1"/>
        <w:numPr>
          <w:ilvl w:val="0"/>
          <w:numId w:val="1"/>
        </w:numPr>
        <w:tabs>
          <w:tab w:val="left" w:pos="1134"/>
        </w:tabs>
        <w:spacing w:before="120"/>
        <w:ind w:left="990" w:right="860" w:firstLine="0"/>
        <w:rPr>
          <w:b/>
          <w:bCs/>
          <w:sz w:val="22"/>
          <w:szCs w:val="22"/>
        </w:rPr>
      </w:pPr>
      <w:r w:rsidRPr="00E261A0">
        <w:rPr>
          <w:b/>
          <w:sz w:val="22"/>
          <w:szCs w:val="22"/>
        </w:rPr>
        <w:t xml:space="preserve">Παραλαβή προσφορών: </w:t>
      </w:r>
      <w:r w:rsidRPr="00E261A0">
        <w:rPr>
          <w:bCs/>
          <w:sz w:val="22"/>
          <w:szCs w:val="22"/>
        </w:rPr>
        <w:t>Ο διαγωνισμός θα διενεργηθεί με ηλεκτρονικό τρόπο</w:t>
      </w:r>
      <w:r w:rsidR="000824CC" w:rsidRPr="00E261A0">
        <w:rPr>
          <w:bCs/>
          <w:sz w:val="22"/>
          <w:szCs w:val="22"/>
        </w:rPr>
        <w:t xml:space="preserve"> </w:t>
      </w:r>
      <w:r w:rsidRPr="00E261A0">
        <w:rPr>
          <w:bCs/>
          <w:sz w:val="22"/>
          <w:szCs w:val="22"/>
        </w:rPr>
        <w:t xml:space="preserve">μέσω της πλατφόρμας του Εθνικού Συστήματος Ηλεκτρονικών Δημοσίων Συμβάσεων (ΕΣΗΔΗΣ) στη διαδικτυακή πύλη www.promitheus.gov.gr του συστήματος, σύμφωνα με τις διατάξεις του Ν.4412/2016, </w:t>
      </w:r>
      <w:r w:rsidRPr="00E261A0">
        <w:rPr>
          <w:b/>
          <w:sz w:val="22"/>
          <w:szCs w:val="22"/>
        </w:rPr>
        <w:t xml:space="preserve">την </w:t>
      </w:r>
      <w:r w:rsidR="00C34310" w:rsidRPr="00E261A0">
        <w:rPr>
          <w:b/>
          <w:sz w:val="22"/>
          <w:szCs w:val="22"/>
        </w:rPr>
        <w:t>20/11/2026, ημέρα Παρασκευή και ώρα 11:00 (ημερομηνία αποσφράγισης</w:t>
      </w:r>
      <w:r w:rsidR="000626A2" w:rsidRPr="00E261A0">
        <w:rPr>
          <w:bCs/>
          <w:sz w:val="22"/>
          <w:szCs w:val="22"/>
        </w:rPr>
        <w:t xml:space="preserve"> των προσφορών). </w:t>
      </w:r>
      <w:r w:rsidR="0082361F" w:rsidRPr="00E261A0">
        <w:rPr>
          <w:bCs/>
          <w:sz w:val="22"/>
          <w:szCs w:val="22"/>
        </w:rPr>
        <w:t xml:space="preserve">Η ημερομηνία έναρξης ηλεκτρονικής υποβολής προσφορών είναι αμέσως μετά την δημοσίευση του διαγωνισμού στην Διαδικτυακή πύλη www.promitheus.gov.gr του ΕΣΗΔΗΣ. </w:t>
      </w:r>
      <w:r w:rsidRPr="00E261A0">
        <w:rPr>
          <w:bCs/>
          <w:sz w:val="22"/>
          <w:szCs w:val="22"/>
        </w:rPr>
        <w:t xml:space="preserve">Η ημερομηνία λήξης υποβολής προσφορών είναι η </w:t>
      </w:r>
      <w:r w:rsidR="00C34310" w:rsidRPr="00E261A0">
        <w:rPr>
          <w:b/>
          <w:bCs/>
          <w:sz w:val="22"/>
          <w:szCs w:val="22"/>
        </w:rPr>
        <w:t xml:space="preserve">17/11/2026, ημέρα Τρίτη και ώρα 15:00. </w:t>
      </w:r>
      <w:r w:rsidRPr="00E261A0">
        <w:rPr>
          <w:b/>
          <w:bCs/>
          <w:sz w:val="22"/>
          <w:szCs w:val="22"/>
        </w:rPr>
        <w:t xml:space="preserve"> </w:t>
      </w:r>
    </w:p>
    <w:p w14:paraId="123E8027" w14:textId="77777777" w:rsidR="000D5FEF" w:rsidRPr="00E261A0" w:rsidRDefault="00D62153" w:rsidP="00B20838">
      <w:pPr>
        <w:pStyle w:val="ListParagraph"/>
        <w:numPr>
          <w:ilvl w:val="0"/>
          <w:numId w:val="1"/>
        </w:numPr>
        <w:tabs>
          <w:tab w:val="left" w:pos="1134"/>
        </w:tabs>
        <w:spacing w:before="120"/>
        <w:ind w:left="990" w:right="860" w:firstLine="0"/>
      </w:pPr>
      <w:r w:rsidRPr="00E261A0">
        <w:rPr>
          <w:b/>
        </w:rPr>
        <w:t>Γλώσσα σύνταξης των προσφορών</w:t>
      </w:r>
      <w:r w:rsidR="00C34310" w:rsidRPr="00E261A0">
        <w:rPr>
          <w:b/>
        </w:rPr>
        <w:t>:</w:t>
      </w:r>
      <w:r w:rsidRPr="00E261A0">
        <w:rPr>
          <w:spacing w:val="-30"/>
        </w:rPr>
        <w:t xml:space="preserve"> </w:t>
      </w:r>
      <w:r w:rsidRPr="00E261A0">
        <w:t>Ελληνική.</w:t>
      </w:r>
    </w:p>
    <w:p w14:paraId="02C70E92" w14:textId="77777777" w:rsidR="000D5FEF" w:rsidRPr="00E261A0" w:rsidRDefault="00D62153" w:rsidP="00B20838">
      <w:pPr>
        <w:pStyle w:val="Heading1"/>
        <w:numPr>
          <w:ilvl w:val="0"/>
          <w:numId w:val="1"/>
        </w:numPr>
        <w:tabs>
          <w:tab w:val="left" w:pos="1134"/>
        </w:tabs>
        <w:spacing w:before="120"/>
        <w:ind w:left="990" w:right="860" w:firstLine="0"/>
        <w:rPr>
          <w:bCs/>
          <w:sz w:val="22"/>
          <w:szCs w:val="22"/>
        </w:rPr>
      </w:pPr>
      <w:r w:rsidRPr="00E261A0">
        <w:rPr>
          <w:b/>
          <w:sz w:val="22"/>
          <w:szCs w:val="22"/>
        </w:rPr>
        <w:t xml:space="preserve">Χρόνος ισχύος των προσφορών: </w:t>
      </w:r>
      <w:r w:rsidR="002B342D" w:rsidRPr="00E261A0">
        <w:rPr>
          <w:bCs/>
          <w:sz w:val="22"/>
          <w:szCs w:val="22"/>
        </w:rPr>
        <w:t xml:space="preserve">Οι προσφορές ισχύουν και δεσμεύουν τους οικονομικούς φορείς για διάστημα </w:t>
      </w:r>
      <w:r w:rsidR="004C5489" w:rsidRPr="00E261A0">
        <w:rPr>
          <w:b/>
          <w:sz w:val="22"/>
          <w:szCs w:val="22"/>
        </w:rPr>
        <w:t>δώδεκα</w:t>
      </w:r>
      <w:r w:rsidR="009C431A" w:rsidRPr="00E261A0">
        <w:rPr>
          <w:b/>
          <w:sz w:val="22"/>
          <w:szCs w:val="22"/>
        </w:rPr>
        <w:t xml:space="preserve"> (1</w:t>
      </w:r>
      <w:r w:rsidR="004C5489" w:rsidRPr="00E261A0">
        <w:rPr>
          <w:b/>
          <w:sz w:val="22"/>
          <w:szCs w:val="22"/>
        </w:rPr>
        <w:t>2</w:t>
      </w:r>
      <w:r w:rsidR="009C431A" w:rsidRPr="00E261A0">
        <w:rPr>
          <w:b/>
          <w:sz w:val="22"/>
          <w:szCs w:val="22"/>
        </w:rPr>
        <w:t>)</w:t>
      </w:r>
      <w:r w:rsidR="002B342D" w:rsidRPr="00E261A0">
        <w:rPr>
          <w:b/>
          <w:sz w:val="22"/>
          <w:szCs w:val="22"/>
        </w:rPr>
        <w:t xml:space="preserve"> μηνών</w:t>
      </w:r>
      <w:r w:rsidR="002B342D" w:rsidRPr="00E261A0">
        <w:rPr>
          <w:bCs/>
          <w:sz w:val="22"/>
          <w:szCs w:val="22"/>
        </w:rPr>
        <w:t xml:space="preserve"> </w:t>
      </w:r>
      <w:r w:rsidR="00F3180B" w:rsidRPr="00E261A0">
        <w:rPr>
          <w:bCs/>
          <w:sz w:val="22"/>
          <w:szCs w:val="22"/>
        </w:rPr>
        <w:t xml:space="preserve">από την επόμενη της καταληκτικής ημερομηνίας </w:t>
      </w:r>
      <w:r w:rsidR="00F3180B" w:rsidRPr="00E261A0">
        <w:rPr>
          <w:bCs/>
          <w:sz w:val="22"/>
          <w:szCs w:val="22"/>
        </w:rPr>
        <w:lastRenderedPageBreak/>
        <w:t>υποβολής προσφορών</w:t>
      </w:r>
      <w:r w:rsidR="002B342D" w:rsidRPr="00E261A0">
        <w:rPr>
          <w:bCs/>
          <w:sz w:val="22"/>
          <w:szCs w:val="22"/>
        </w:rPr>
        <w:t>.</w:t>
      </w:r>
    </w:p>
    <w:p w14:paraId="2986A592" w14:textId="77777777" w:rsidR="00907685" w:rsidRPr="00E261A0" w:rsidRDefault="00D62153" w:rsidP="00B20838">
      <w:pPr>
        <w:pStyle w:val="ListParagraph"/>
        <w:numPr>
          <w:ilvl w:val="0"/>
          <w:numId w:val="1"/>
        </w:numPr>
        <w:tabs>
          <w:tab w:val="left" w:pos="1134"/>
        </w:tabs>
        <w:spacing w:before="120"/>
        <w:ind w:left="990" w:right="860" w:firstLine="0"/>
      </w:pPr>
      <w:r w:rsidRPr="00E261A0">
        <w:rPr>
          <w:b/>
        </w:rPr>
        <w:t xml:space="preserve">Εναλλακτικές προσφορές: </w:t>
      </w:r>
      <w:r w:rsidRPr="00E261A0">
        <w:t>Δεν γίνονται δεκτές εναλλακτικές</w:t>
      </w:r>
      <w:r w:rsidRPr="00E261A0">
        <w:rPr>
          <w:spacing w:val="-5"/>
        </w:rPr>
        <w:t xml:space="preserve"> </w:t>
      </w:r>
      <w:r w:rsidRPr="00E261A0">
        <w:t>προσφορές</w:t>
      </w:r>
      <w:r w:rsidR="00907685" w:rsidRPr="00E261A0">
        <w:t>.</w:t>
      </w:r>
    </w:p>
    <w:p w14:paraId="62062E23" w14:textId="77777777" w:rsidR="00E261A0" w:rsidRPr="00E261A0" w:rsidRDefault="00907685" w:rsidP="00B20838">
      <w:pPr>
        <w:pStyle w:val="Heading1"/>
        <w:numPr>
          <w:ilvl w:val="0"/>
          <w:numId w:val="1"/>
        </w:numPr>
        <w:tabs>
          <w:tab w:val="left" w:pos="1134"/>
        </w:tabs>
        <w:spacing w:before="120"/>
        <w:ind w:left="990" w:right="860" w:firstLine="0"/>
        <w:rPr>
          <w:bCs/>
          <w:sz w:val="22"/>
          <w:szCs w:val="22"/>
        </w:rPr>
      </w:pPr>
      <w:r w:rsidRPr="00E261A0">
        <w:rPr>
          <w:b/>
          <w:sz w:val="22"/>
          <w:szCs w:val="22"/>
        </w:rPr>
        <w:t xml:space="preserve">Προδικαστικές προσφυγές:  </w:t>
      </w:r>
      <w:r w:rsidRPr="00E261A0">
        <w:rPr>
          <w:bCs/>
          <w:sz w:val="22"/>
          <w:szCs w:val="22"/>
        </w:rPr>
        <w:t xml:space="preserve">Στοιχεία αρμόδιου φορέα για τις διαδικασίες προσφυγής: </w:t>
      </w:r>
    </w:p>
    <w:p w14:paraId="315A168B" w14:textId="40DF3F21" w:rsidR="00EC4B2A" w:rsidRPr="00E261A0" w:rsidRDefault="009832FA" w:rsidP="00E261A0">
      <w:pPr>
        <w:pStyle w:val="Heading1"/>
        <w:tabs>
          <w:tab w:val="left" w:pos="1134"/>
        </w:tabs>
        <w:spacing w:before="120"/>
        <w:ind w:left="990" w:right="860" w:firstLine="0"/>
        <w:rPr>
          <w:sz w:val="22"/>
          <w:szCs w:val="22"/>
        </w:rPr>
      </w:pPr>
      <w:r w:rsidRPr="00E261A0">
        <w:rPr>
          <w:bCs/>
          <w:sz w:val="22"/>
          <w:szCs w:val="22"/>
        </w:rPr>
        <w:t xml:space="preserve">Ενιαία </w:t>
      </w:r>
      <w:r w:rsidR="001716E1" w:rsidRPr="00E261A0">
        <w:rPr>
          <w:bCs/>
          <w:sz w:val="22"/>
          <w:szCs w:val="22"/>
        </w:rPr>
        <w:t>Αρχή</w:t>
      </w:r>
      <w:r w:rsidRPr="00E261A0">
        <w:rPr>
          <w:bCs/>
          <w:sz w:val="22"/>
          <w:szCs w:val="22"/>
        </w:rPr>
        <w:t xml:space="preserve"> Δημοσίων Συμβάσεων </w:t>
      </w:r>
      <w:r w:rsidR="00907685" w:rsidRPr="00E261A0">
        <w:rPr>
          <w:bCs/>
          <w:sz w:val="22"/>
          <w:szCs w:val="22"/>
        </w:rPr>
        <w:t>(</w:t>
      </w:r>
      <w:r w:rsidRPr="00E261A0">
        <w:rPr>
          <w:bCs/>
          <w:sz w:val="22"/>
          <w:szCs w:val="22"/>
        </w:rPr>
        <w:t>ΕΑΔΗΣΥ</w:t>
      </w:r>
      <w:r w:rsidR="00907685" w:rsidRPr="00E261A0">
        <w:rPr>
          <w:bCs/>
          <w:sz w:val="22"/>
          <w:szCs w:val="22"/>
        </w:rPr>
        <w:t>)</w:t>
      </w:r>
      <w:r w:rsidR="00E261A0" w:rsidRPr="00E261A0">
        <w:rPr>
          <w:bCs/>
          <w:sz w:val="22"/>
          <w:szCs w:val="22"/>
        </w:rPr>
        <w:t xml:space="preserve">, </w:t>
      </w:r>
      <w:r w:rsidR="00907685" w:rsidRPr="00E261A0">
        <w:rPr>
          <w:sz w:val="22"/>
          <w:szCs w:val="22"/>
        </w:rPr>
        <w:t xml:space="preserve">Διεύθυνση </w:t>
      </w:r>
      <w:r w:rsidR="000D3861" w:rsidRPr="00E261A0">
        <w:rPr>
          <w:b/>
          <w:bCs/>
          <w:sz w:val="22"/>
          <w:szCs w:val="22"/>
          <w:lang w:val="en-US"/>
        </w:rPr>
        <w:t> </w:t>
      </w:r>
      <w:hyperlink r:id="rId11" w:history="1">
        <w:r w:rsidR="000D3861" w:rsidRPr="00E261A0">
          <w:rPr>
            <w:rStyle w:val="Hyperlink"/>
            <w:sz w:val="22"/>
            <w:szCs w:val="22"/>
          </w:rPr>
          <w:t>Δώρου 7, Αθήνα 104 32</w:t>
        </w:r>
      </w:hyperlink>
      <w:r w:rsidR="00E261A0" w:rsidRPr="00E261A0">
        <w:rPr>
          <w:sz w:val="22"/>
          <w:szCs w:val="22"/>
        </w:rPr>
        <w:t xml:space="preserve">, </w:t>
      </w:r>
      <w:r w:rsidR="000D3861" w:rsidRPr="00E261A0">
        <w:rPr>
          <w:sz w:val="22"/>
          <w:szCs w:val="22"/>
        </w:rPr>
        <w:t xml:space="preserve">                         </w:t>
      </w:r>
      <w:r w:rsidR="00907685" w:rsidRPr="00E261A0">
        <w:rPr>
          <w:sz w:val="22"/>
          <w:szCs w:val="22"/>
        </w:rPr>
        <w:t xml:space="preserve">Τηλέφωνο: +30 </w:t>
      </w:r>
      <w:r w:rsidR="00A27CC5" w:rsidRPr="00E261A0">
        <w:rPr>
          <w:sz w:val="22"/>
          <w:szCs w:val="22"/>
        </w:rPr>
        <w:t>21321247</w:t>
      </w:r>
      <w:r w:rsidR="000D3861" w:rsidRPr="00E261A0">
        <w:rPr>
          <w:sz w:val="22"/>
          <w:szCs w:val="22"/>
        </w:rPr>
        <w:t>32</w:t>
      </w:r>
      <w:r w:rsidR="00E261A0" w:rsidRPr="00E261A0">
        <w:rPr>
          <w:sz w:val="22"/>
          <w:szCs w:val="22"/>
        </w:rPr>
        <w:t xml:space="preserve">, </w:t>
      </w:r>
      <w:r w:rsidR="00907685" w:rsidRPr="00E261A0">
        <w:rPr>
          <w:sz w:val="22"/>
          <w:szCs w:val="22"/>
        </w:rPr>
        <w:t>Ε-</w:t>
      </w:r>
      <w:r w:rsidR="00907685" w:rsidRPr="00E261A0">
        <w:rPr>
          <w:sz w:val="22"/>
          <w:szCs w:val="22"/>
          <w:lang w:val="en-US"/>
        </w:rPr>
        <w:t>mail</w:t>
      </w:r>
      <w:r w:rsidR="00907685" w:rsidRPr="00E261A0">
        <w:rPr>
          <w:sz w:val="22"/>
          <w:szCs w:val="22"/>
        </w:rPr>
        <w:t xml:space="preserve"> : </w:t>
      </w:r>
      <w:proofErr w:type="spellStart"/>
      <w:r w:rsidR="00EC4B2A" w:rsidRPr="00E261A0">
        <w:rPr>
          <w:sz w:val="22"/>
          <w:szCs w:val="22"/>
          <w:lang w:val="en-US"/>
        </w:rPr>
        <w:t>eaadhsy</w:t>
      </w:r>
      <w:proofErr w:type="spellEnd"/>
      <w:r w:rsidR="00EC4B2A" w:rsidRPr="00E261A0">
        <w:rPr>
          <w:sz w:val="22"/>
          <w:szCs w:val="22"/>
        </w:rPr>
        <w:t>@</w:t>
      </w:r>
      <w:proofErr w:type="spellStart"/>
      <w:r w:rsidR="00EC4B2A" w:rsidRPr="00E261A0">
        <w:rPr>
          <w:sz w:val="22"/>
          <w:szCs w:val="22"/>
          <w:lang w:val="en-US"/>
        </w:rPr>
        <w:t>eaadhsy</w:t>
      </w:r>
      <w:proofErr w:type="spellEnd"/>
      <w:r w:rsidR="00EC4B2A" w:rsidRPr="00E261A0">
        <w:rPr>
          <w:sz w:val="22"/>
          <w:szCs w:val="22"/>
        </w:rPr>
        <w:t>.</w:t>
      </w:r>
      <w:r w:rsidR="00EC4B2A" w:rsidRPr="00E261A0">
        <w:rPr>
          <w:sz w:val="22"/>
          <w:szCs w:val="22"/>
          <w:lang w:val="en-US"/>
        </w:rPr>
        <w:t>gr</w:t>
      </w:r>
    </w:p>
    <w:p w14:paraId="681FAFA1" w14:textId="77777777" w:rsidR="00907685" w:rsidRPr="00E261A0" w:rsidRDefault="00907685" w:rsidP="00B20838">
      <w:pPr>
        <w:pStyle w:val="ListParagraph"/>
        <w:tabs>
          <w:tab w:val="left" w:pos="1134"/>
        </w:tabs>
        <w:spacing w:before="120"/>
        <w:ind w:left="990" w:right="860" w:firstLine="0"/>
      </w:pPr>
      <w:r w:rsidRPr="00E261A0">
        <w:t xml:space="preserve">Διεύθυνση Διαδικτύου : (URL) </w:t>
      </w:r>
      <w:r w:rsidR="00EC4B2A" w:rsidRPr="00E261A0">
        <w:t>https://www.eaadhsy.gr/</w:t>
      </w:r>
    </w:p>
    <w:p w14:paraId="3E894D13" w14:textId="77777777" w:rsidR="000D3861" w:rsidRPr="00E261A0" w:rsidRDefault="00907685" w:rsidP="00B20838">
      <w:pPr>
        <w:pStyle w:val="Heading1"/>
        <w:numPr>
          <w:ilvl w:val="0"/>
          <w:numId w:val="1"/>
        </w:numPr>
        <w:tabs>
          <w:tab w:val="left" w:pos="1134"/>
        </w:tabs>
        <w:spacing w:before="120"/>
        <w:ind w:left="990" w:right="860" w:firstLine="0"/>
        <w:rPr>
          <w:bCs/>
          <w:sz w:val="22"/>
          <w:szCs w:val="22"/>
        </w:rPr>
      </w:pPr>
      <w:r w:rsidRPr="00E261A0">
        <w:rPr>
          <w:b/>
          <w:sz w:val="22"/>
          <w:szCs w:val="22"/>
        </w:rPr>
        <w:t xml:space="preserve">Δημοσιεύσεις: </w:t>
      </w:r>
      <w:r w:rsidR="00494AA8" w:rsidRPr="00E261A0">
        <w:rPr>
          <w:bCs/>
          <w:sz w:val="22"/>
          <w:szCs w:val="22"/>
        </w:rPr>
        <w:t xml:space="preserve">Προκήρυξη της παρούσας σύμβασης απεστάλη με ηλεκτρονικά μέσα για δημοσίευση στις </w:t>
      </w:r>
      <w:r w:rsidR="00494AA8" w:rsidRPr="00E261A0">
        <w:rPr>
          <w:b/>
          <w:sz w:val="22"/>
          <w:szCs w:val="22"/>
        </w:rPr>
        <w:t>09/10/2026</w:t>
      </w:r>
      <w:r w:rsidR="00494AA8" w:rsidRPr="00E261A0">
        <w:rPr>
          <w:bCs/>
          <w:sz w:val="22"/>
          <w:szCs w:val="22"/>
        </w:rPr>
        <w:t xml:space="preserve"> στην Υπηρεσία Εκδόσεων της Ευρωπαϊκής Ένωσης. Δημοσιεύθηκε στις 12/10/2026 στην Επίσημη Εφημερίδα της Ευρωπαϊκής Ένωσης (OJ S 197/2026), με αριθμό δημοσίευσης 702609-2026. </w:t>
      </w:r>
      <w:r w:rsidRPr="00E261A0">
        <w:rPr>
          <w:bCs/>
          <w:sz w:val="22"/>
          <w:szCs w:val="22"/>
        </w:rPr>
        <w:t xml:space="preserve">Η προκήρυξη και το πλήρες κείμενο της παρούσας Διακήρυξης καταχωρήθηκαν στο Κεντρικό Ηλεκτρονικό Μητρώο Δημοσίων Συμβάσεων (ΚΗΜΔΗΣ), με ΑΔΑΜ προκήρυξης </w:t>
      </w:r>
      <w:r w:rsidR="000D3861" w:rsidRPr="00E261A0">
        <w:rPr>
          <w:bCs/>
          <w:sz w:val="22"/>
          <w:szCs w:val="22"/>
        </w:rPr>
        <w:t xml:space="preserve">26PROC019979629   </w:t>
      </w:r>
      <w:r w:rsidRPr="00E261A0">
        <w:rPr>
          <w:bCs/>
          <w:sz w:val="22"/>
          <w:szCs w:val="22"/>
        </w:rPr>
        <w:t xml:space="preserve">και ΑΔΑΜ διακήρυξης </w:t>
      </w:r>
      <w:r w:rsidR="000D3861" w:rsidRPr="00E261A0">
        <w:rPr>
          <w:bCs/>
          <w:sz w:val="22"/>
          <w:szCs w:val="22"/>
        </w:rPr>
        <w:t>26PROC019979670</w:t>
      </w:r>
      <w:r w:rsidRPr="00E261A0">
        <w:rPr>
          <w:bCs/>
          <w:sz w:val="22"/>
          <w:szCs w:val="22"/>
        </w:rPr>
        <w:t>. Το πλήρες κείμενο της παρούσας Διακήρυξης καταχωρ</w:t>
      </w:r>
      <w:r w:rsidR="000D3861" w:rsidRPr="00E261A0">
        <w:rPr>
          <w:bCs/>
          <w:sz w:val="22"/>
          <w:szCs w:val="22"/>
        </w:rPr>
        <w:t>ίζεται</w:t>
      </w:r>
      <w:r w:rsidRPr="00E261A0">
        <w:rPr>
          <w:bCs/>
          <w:sz w:val="22"/>
          <w:szCs w:val="22"/>
        </w:rPr>
        <w:t xml:space="preserve"> στη διαδικτυακή πύλη του Ε.Σ.Η.ΔΗ.Σ.:  </w:t>
      </w:r>
      <w:hyperlink r:id="rId12" w:history="1">
        <w:r w:rsidRPr="00E261A0">
          <w:rPr>
            <w:bCs/>
            <w:sz w:val="22"/>
            <w:szCs w:val="22"/>
          </w:rPr>
          <w:t>http://www.promitheus.gov.gr</w:t>
        </w:r>
      </w:hyperlink>
      <w:r w:rsidRPr="00E261A0">
        <w:rPr>
          <w:bCs/>
          <w:sz w:val="22"/>
          <w:szCs w:val="22"/>
        </w:rPr>
        <w:t xml:space="preserve">, όπου έλαβε Συστημικό Αύξοντα Αριθμό: </w:t>
      </w:r>
      <w:r w:rsidR="009C431A" w:rsidRPr="00E261A0">
        <w:rPr>
          <w:b/>
          <w:sz w:val="22"/>
          <w:szCs w:val="22"/>
        </w:rPr>
        <w:t>545089.</w:t>
      </w:r>
      <w:r w:rsidR="00BA6F15" w:rsidRPr="00E261A0">
        <w:rPr>
          <w:b/>
          <w:sz w:val="22"/>
          <w:szCs w:val="22"/>
        </w:rPr>
        <w:t xml:space="preserve"> </w:t>
      </w:r>
    </w:p>
    <w:p w14:paraId="466A1ECE" w14:textId="77777777" w:rsidR="00B20838" w:rsidRPr="00E261A0" w:rsidRDefault="00907685" w:rsidP="00B20838">
      <w:pPr>
        <w:pStyle w:val="Heading1"/>
        <w:tabs>
          <w:tab w:val="left" w:pos="1134"/>
        </w:tabs>
        <w:spacing w:before="120"/>
        <w:ind w:left="990" w:right="860" w:firstLine="0"/>
        <w:rPr>
          <w:color w:val="000000"/>
          <w:sz w:val="22"/>
          <w:szCs w:val="22"/>
          <w:lang w:eastAsia="en-US" w:bidi="ar-SA"/>
        </w:rPr>
      </w:pPr>
      <w:r w:rsidRPr="00E261A0">
        <w:rPr>
          <w:bCs/>
          <w:sz w:val="22"/>
          <w:szCs w:val="22"/>
        </w:rPr>
        <w:t xml:space="preserve">Η Διακήρυξη </w:t>
      </w:r>
      <w:r w:rsidR="000D3861" w:rsidRPr="00E261A0">
        <w:rPr>
          <w:bCs/>
          <w:sz w:val="22"/>
          <w:szCs w:val="22"/>
        </w:rPr>
        <w:t xml:space="preserve">καταχωρίζεται </w:t>
      </w:r>
      <w:r w:rsidRPr="00E261A0">
        <w:rPr>
          <w:bCs/>
          <w:sz w:val="22"/>
          <w:szCs w:val="22"/>
        </w:rPr>
        <w:t xml:space="preserve">στο διαδίκτυο, στην ιστοσελίδα της αναθέτουσας αρχής, στη διεύθυνση (URL):  </w:t>
      </w:r>
      <w:r w:rsidR="001F6CB1" w:rsidRPr="00E261A0">
        <w:rPr>
          <w:sz w:val="22"/>
          <w:szCs w:val="22"/>
        </w:rPr>
        <w:t xml:space="preserve"> </w:t>
      </w:r>
      <w:r w:rsidR="00B66072" w:rsidRPr="00E261A0">
        <w:rPr>
          <w:sz w:val="22"/>
          <w:szCs w:val="22"/>
        </w:rPr>
        <w:t>https://</w:t>
      </w:r>
      <w:proofErr w:type="spellStart"/>
      <w:r w:rsidR="00A76943" w:rsidRPr="00E261A0">
        <w:rPr>
          <w:sz w:val="22"/>
          <w:szCs w:val="22"/>
          <w:lang w:val="en-US"/>
        </w:rPr>
        <w:t>neasmyrni</w:t>
      </w:r>
      <w:proofErr w:type="spellEnd"/>
      <w:r w:rsidR="00B66072" w:rsidRPr="00E261A0">
        <w:rPr>
          <w:sz w:val="22"/>
          <w:szCs w:val="22"/>
        </w:rPr>
        <w:t xml:space="preserve">.gr </w:t>
      </w:r>
      <w:r w:rsidR="001F6CB1" w:rsidRPr="00E261A0">
        <w:rPr>
          <w:sz w:val="22"/>
          <w:szCs w:val="22"/>
        </w:rPr>
        <w:t>/</w:t>
      </w:r>
      <w:r w:rsidR="00B20838" w:rsidRPr="00E261A0">
        <w:rPr>
          <w:sz w:val="22"/>
          <w:szCs w:val="22"/>
        </w:rPr>
        <w:t xml:space="preserve"> και </w:t>
      </w:r>
      <w:r w:rsidR="00B20838" w:rsidRPr="00E261A0">
        <w:rPr>
          <w:color w:val="000000"/>
          <w:sz w:val="22"/>
          <w:szCs w:val="22"/>
          <w:lang w:eastAsia="en-US" w:bidi="ar-SA"/>
        </w:rPr>
        <w:t>στον Ελληνικό Τύπο, σύμφωνα με το άρθρο 66 του Ν. 4412/2016.</w:t>
      </w:r>
    </w:p>
    <w:p w14:paraId="2F328D96" w14:textId="7641691B" w:rsidR="00907685" w:rsidRPr="00E261A0" w:rsidRDefault="006B1D77" w:rsidP="00B20838">
      <w:pPr>
        <w:pStyle w:val="Heading1"/>
        <w:tabs>
          <w:tab w:val="left" w:pos="1134"/>
        </w:tabs>
        <w:spacing w:before="120"/>
        <w:ind w:left="990" w:right="860" w:firstLine="0"/>
        <w:rPr>
          <w:sz w:val="22"/>
          <w:szCs w:val="22"/>
        </w:rPr>
      </w:pPr>
      <w:r w:rsidRPr="00E261A0">
        <w:rPr>
          <w:b/>
          <w:bCs/>
          <w:sz w:val="22"/>
          <w:szCs w:val="22"/>
        </w:rPr>
        <w:t>Στοιχεία διαγωνισμού</w:t>
      </w:r>
      <w:r w:rsidRPr="00E261A0">
        <w:rPr>
          <w:sz w:val="22"/>
          <w:szCs w:val="22"/>
        </w:rPr>
        <w:t xml:space="preserve">: </w:t>
      </w:r>
      <w:r w:rsidR="00907685" w:rsidRPr="00E261A0">
        <w:rPr>
          <w:sz w:val="22"/>
          <w:szCs w:val="22"/>
        </w:rPr>
        <w:t>Όλες οι πληροφορίες για το διαγωνισμό περιλαμβάνονται στη Διακήρυξη.</w:t>
      </w:r>
    </w:p>
    <w:p w14:paraId="416E9234" w14:textId="77777777" w:rsidR="008F052F" w:rsidRPr="00E261A0" w:rsidRDefault="008F052F" w:rsidP="00B20838">
      <w:pPr>
        <w:tabs>
          <w:tab w:val="left" w:pos="1134"/>
        </w:tabs>
        <w:spacing w:before="120"/>
        <w:ind w:left="990" w:right="860"/>
        <w:jc w:val="both"/>
      </w:pPr>
    </w:p>
    <w:p w14:paraId="49EB9F25" w14:textId="77777777" w:rsidR="000D5FEF" w:rsidRPr="00E261A0" w:rsidRDefault="00B05AA5" w:rsidP="00E261A0">
      <w:pPr>
        <w:pStyle w:val="Heading2"/>
        <w:spacing w:before="120"/>
        <w:ind w:left="7470" w:right="860" w:firstLine="450"/>
        <w:jc w:val="both"/>
        <w:rPr>
          <w:b w:val="0"/>
        </w:rPr>
      </w:pPr>
      <w:r w:rsidRPr="00E261A0">
        <w:t>Ο ΔΗΜΑΡΧΟΣ</w:t>
      </w:r>
    </w:p>
    <w:p w14:paraId="6F452881" w14:textId="77777777" w:rsidR="008F052F" w:rsidRPr="00E261A0" w:rsidRDefault="008F052F" w:rsidP="00B20838">
      <w:pPr>
        <w:pStyle w:val="BodyText"/>
        <w:spacing w:before="120"/>
        <w:ind w:left="990" w:right="860"/>
        <w:jc w:val="both"/>
        <w:rPr>
          <w:b/>
        </w:rPr>
      </w:pPr>
    </w:p>
    <w:p w14:paraId="4B2FC371" w14:textId="77777777" w:rsidR="000D5FEF" w:rsidRPr="00E261A0" w:rsidRDefault="000D5FEF" w:rsidP="00B20838">
      <w:pPr>
        <w:pStyle w:val="BodyText"/>
        <w:spacing w:before="120"/>
        <w:ind w:left="990" w:right="860"/>
        <w:jc w:val="both"/>
        <w:rPr>
          <w:b/>
        </w:rPr>
      </w:pPr>
    </w:p>
    <w:p w14:paraId="02699328" w14:textId="77777777" w:rsidR="002B342D" w:rsidRPr="00B20838" w:rsidRDefault="00C34310" w:rsidP="00E261A0">
      <w:pPr>
        <w:spacing w:before="120"/>
        <w:ind w:left="7020" w:right="860" w:firstLine="450"/>
        <w:jc w:val="both"/>
        <w:rPr>
          <w:b/>
        </w:rPr>
      </w:pPr>
      <w:r w:rsidRPr="00E261A0">
        <w:rPr>
          <w:b/>
        </w:rPr>
        <w:t>ΓΕΩΡΓΙΟΣ ΚΟΥΤΕΛΑΚΗΣ</w:t>
      </w:r>
      <w:r w:rsidR="00907685" w:rsidRPr="00B20838">
        <w:rPr>
          <w:b/>
        </w:rPr>
        <w:t xml:space="preserve"> </w:t>
      </w:r>
    </w:p>
    <w:sectPr w:rsidR="002B342D" w:rsidRPr="00B20838" w:rsidSect="00E261A0">
      <w:headerReference w:type="default" r:id="rId13"/>
      <w:footerReference w:type="default" r:id="rId14"/>
      <w:footerReference w:type="first" r:id="rId15"/>
      <w:pgSz w:w="11920" w:h="16850"/>
      <w:pgMar w:top="990" w:right="480" w:bottom="1985" w:left="500" w:header="0" w:footer="38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26D2E" w14:textId="77777777" w:rsidR="00AF15F0" w:rsidRDefault="00AF15F0">
      <w:r>
        <w:separator/>
      </w:r>
    </w:p>
  </w:endnote>
  <w:endnote w:type="continuationSeparator" w:id="0">
    <w:p w14:paraId="065B4251" w14:textId="77777777" w:rsidR="00AF15F0" w:rsidRDefault="00AF1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ourier New">
    <w:panose1 w:val="02070309020205020404"/>
    <w:charset w:val="A1"/>
    <w:family w:val="modern"/>
    <w:pitch w:val="fixed"/>
    <w:sig w:usb0="E0002EFF" w:usb1="C0007843" w:usb2="00000009" w:usb3="00000000" w:csb0="000001FF" w:csb1="00000000"/>
  </w:font>
  <w:font w:name="Noto Sans Symbols">
    <w:altName w:val="Cambria"/>
    <w:charset w:val="00"/>
    <w:family w:val="auto"/>
    <w:pitch w:val="default"/>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34" w:type="pct"/>
      <w:tblInd w:w="-500" w:type="dxa"/>
      <w:tblLook w:val="04A0" w:firstRow="1" w:lastRow="0" w:firstColumn="1" w:lastColumn="0" w:noHBand="0" w:noVBand="1"/>
    </w:tblPr>
    <w:tblGrid>
      <w:gridCol w:w="13017"/>
    </w:tblGrid>
    <w:tr w:rsidR="000323FB" w:rsidRPr="00550CB2" w14:paraId="571A9500" w14:textId="77777777" w:rsidTr="00B70F93">
      <w:trPr>
        <w:trHeight w:val="384"/>
      </w:trPr>
      <w:tc>
        <w:tcPr>
          <w:tcW w:w="13017" w:type="dxa"/>
          <w:vAlign w:val="center"/>
        </w:tcPr>
        <w:p w14:paraId="57E01512" w14:textId="77777777" w:rsidR="000323FB" w:rsidRDefault="000323FB" w:rsidP="00CC76B7">
          <w:pPr>
            <w:pStyle w:val="Footer"/>
            <w:jc w:val="center"/>
          </w:pPr>
          <w:r>
            <w:rPr>
              <w:noProof/>
              <w:lang w:bidi="ar-SA"/>
            </w:rPr>
            <w:drawing>
              <wp:inline distT="0" distB="0" distL="0" distR="0" wp14:anchorId="6C12C955" wp14:editId="27C2A84F">
                <wp:extent cx="1990725" cy="381000"/>
                <wp:effectExtent l="19050" t="0" r="9525" b="0"/>
                <wp:docPr id="17958381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990725" cy="381000"/>
                        </a:xfrm>
                        <a:prstGeom prst="rect">
                          <a:avLst/>
                        </a:prstGeom>
                        <a:noFill/>
                        <a:ln w="9525">
                          <a:noFill/>
                          <a:miter lim="800000"/>
                          <a:headEnd/>
                          <a:tailEnd/>
                        </a:ln>
                      </pic:spPr>
                    </pic:pic>
                  </a:graphicData>
                </a:graphic>
              </wp:inline>
            </w:drawing>
          </w:r>
          <w:r>
            <w:rPr>
              <w:noProof/>
              <w:lang w:bidi="ar-SA"/>
            </w:rPr>
            <w:drawing>
              <wp:inline distT="0" distB="0" distL="0" distR="0" wp14:anchorId="71BF9DDC" wp14:editId="5F1805D8">
                <wp:extent cx="3409950" cy="561975"/>
                <wp:effectExtent l="19050" t="0" r="0" b="0"/>
                <wp:docPr id="2014957559"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srcRect/>
                        <a:stretch>
                          <a:fillRect/>
                        </a:stretch>
                      </pic:blipFill>
                      <pic:spPr bwMode="auto">
                        <a:xfrm>
                          <a:off x="0" y="0"/>
                          <a:ext cx="3409950" cy="561975"/>
                        </a:xfrm>
                        <a:prstGeom prst="rect">
                          <a:avLst/>
                        </a:prstGeom>
                        <a:noFill/>
                        <a:ln w="9525">
                          <a:noFill/>
                          <a:miter lim="800000"/>
                          <a:headEnd/>
                          <a:tailEnd/>
                        </a:ln>
                      </pic:spPr>
                    </pic:pic>
                  </a:graphicData>
                </a:graphic>
              </wp:inline>
            </w:drawing>
          </w:r>
        </w:p>
        <w:p w14:paraId="4A952789" w14:textId="77777777" w:rsidR="000323FB" w:rsidRPr="00550CB2" w:rsidRDefault="000323FB" w:rsidP="00CC76B7">
          <w:pPr>
            <w:rPr>
              <w:rFonts w:ascii="Arial" w:hAnsi="Arial" w:cs="Arial"/>
              <w:i/>
              <w:noProof/>
              <w:sz w:val="14"/>
              <w:szCs w:val="14"/>
            </w:rPr>
          </w:pPr>
        </w:p>
      </w:tc>
    </w:tr>
  </w:tbl>
  <w:p w14:paraId="31D2FFDC" w14:textId="77777777" w:rsidR="000323FB" w:rsidRDefault="000323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34" w:type="pct"/>
      <w:tblInd w:w="-500" w:type="dxa"/>
      <w:tblLook w:val="04A0" w:firstRow="1" w:lastRow="0" w:firstColumn="1" w:lastColumn="0" w:noHBand="0" w:noVBand="1"/>
    </w:tblPr>
    <w:tblGrid>
      <w:gridCol w:w="13017"/>
    </w:tblGrid>
    <w:tr w:rsidR="000323FB" w:rsidRPr="00550CB2" w14:paraId="5AF7F705" w14:textId="77777777" w:rsidTr="00B70F93">
      <w:trPr>
        <w:trHeight w:val="384"/>
      </w:trPr>
      <w:tc>
        <w:tcPr>
          <w:tcW w:w="13017" w:type="dxa"/>
          <w:vAlign w:val="center"/>
        </w:tcPr>
        <w:p w14:paraId="6D82F15B" w14:textId="77777777" w:rsidR="000323FB" w:rsidRDefault="000323FB" w:rsidP="00CC76B7">
          <w:pPr>
            <w:pStyle w:val="Footer"/>
            <w:jc w:val="center"/>
          </w:pPr>
          <w:r>
            <w:rPr>
              <w:noProof/>
              <w:lang w:bidi="ar-SA"/>
            </w:rPr>
            <w:drawing>
              <wp:inline distT="0" distB="0" distL="0" distR="0" wp14:anchorId="37A5124D" wp14:editId="52BBDDDA">
                <wp:extent cx="1990725" cy="381000"/>
                <wp:effectExtent l="19050" t="0" r="9525" b="0"/>
                <wp:docPr id="1348129856"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990725" cy="381000"/>
                        </a:xfrm>
                        <a:prstGeom prst="rect">
                          <a:avLst/>
                        </a:prstGeom>
                        <a:noFill/>
                        <a:ln w="9525">
                          <a:noFill/>
                          <a:miter lim="800000"/>
                          <a:headEnd/>
                          <a:tailEnd/>
                        </a:ln>
                      </pic:spPr>
                    </pic:pic>
                  </a:graphicData>
                </a:graphic>
              </wp:inline>
            </w:drawing>
          </w:r>
          <w:r>
            <w:rPr>
              <w:noProof/>
              <w:lang w:bidi="ar-SA"/>
            </w:rPr>
            <w:drawing>
              <wp:inline distT="0" distB="0" distL="0" distR="0" wp14:anchorId="0C3AD1C9" wp14:editId="478EBA7A">
                <wp:extent cx="3409950" cy="561975"/>
                <wp:effectExtent l="19050" t="0" r="0" b="0"/>
                <wp:docPr id="1202751423"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srcRect/>
                        <a:stretch>
                          <a:fillRect/>
                        </a:stretch>
                      </pic:blipFill>
                      <pic:spPr bwMode="auto">
                        <a:xfrm>
                          <a:off x="0" y="0"/>
                          <a:ext cx="3409950" cy="561975"/>
                        </a:xfrm>
                        <a:prstGeom prst="rect">
                          <a:avLst/>
                        </a:prstGeom>
                        <a:noFill/>
                        <a:ln w="9525">
                          <a:noFill/>
                          <a:miter lim="800000"/>
                          <a:headEnd/>
                          <a:tailEnd/>
                        </a:ln>
                      </pic:spPr>
                    </pic:pic>
                  </a:graphicData>
                </a:graphic>
              </wp:inline>
            </w:drawing>
          </w:r>
        </w:p>
        <w:p w14:paraId="53721762" w14:textId="77777777" w:rsidR="000323FB" w:rsidRPr="00550CB2" w:rsidRDefault="000323FB" w:rsidP="00CC76B7">
          <w:pPr>
            <w:rPr>
              <w:rFonts w:ascii="Arial" w:hAnsi="Arial" w:cs="Arial"/>
              <w:i/>
              <w:noProof/>
              <w:sz w:val="14"/>
              <w:szCs w:val="14"/>
            </w:rPr>
          </w:pPr>
        </w:p>
      </w:tc>
    </w:tr>
  </w:tbl>
  <w:p w14:paraId="75CC74A6" w14:textId="77777777" w:rsidR="000323FB" w:rsidRDefault="000323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22252" w14:textId="77777777" w:rsidR="00AF15F0" w:rsidRDefault="00AF15F0">
      <w:r>
        <w:separator/>
      </w:r>
    </w:p>
  </w:footnote>
  <w:footnote w:type="continuationSeparator" w:id="0">
    <w:p w14:paraId="6866CC1A" w14:textId="77777777" w:rsidR="00AF15F0" w:rsidRDefault="00AF15F0">
      <w:r>
        <w:continuationSeparator/>
      </w:r>
    </w:p>
  </w:footnote>
  <w:footnote w:id="1">
    <w:p w14:paraId="14397254" w14:textId="77777777" w:rsidR="000D3861" w:rsidRPr="00D26222" w:rsidRDefault="000D3861" w:rsidP="000D3861">
      <w:pPr>
        <w:ind w:left="420" w:hanging="420"/>
        <w:jc w:val="both"/>
      </w:pPr>
      <w:r>
        <w:rPr>
          <w:vertAlign w:val="superscript"/>
        </w:rPr>
        <w:footnoteRef/>
      </w:r>
      <w:r w:rsidRPr="00D26222">
        <w:rPr>
          <w:sz w:val="16"/>
        </w:rPr>
        <w:tab/>
        <w:t>Αναφέρονται τα στοιχεία του Φορέα, της Συλλογικής Απόφασης και του Κωδικού Αριθμού Εξόδων τους οποίους βαρύνει η πίστωση για την χρηματοδότηση της σύμβασης</w:t>
      </w:r>
    </w:p>
  </w:footnote>
  <w:footnote w:id="2">
    <w:p w14:paraId="106DDB8E" w14:textId="77777777" w:rsidR="000D3861" w:rsidRPr="00D26222" w:rsidRDefault="000D3861" w:rsidP="000D3861">
      <w:pPr>
        <w:ind w:left="420" w:hanging="420"/>
        <w:jc w:val="both"/>
      </w:pPr>
      <w:r>
        <w:rPr>
          <w:vertAlign w:val="superscript"/>
        </w:rPr>
        <w:footnoteRef/>
      </w:r>
      <w:r w:rsidRPr="00D26222">
        <w:rPr>
          <w:sz w:val="16"/>
        </w:rPr>
        <w:tab/>
      </w:r>
      <w:r w:rsidRPr="00D26222">
        <w:rPr>
          <w:sz w:val="16"/>
        </w:rPr>
        <w:t xml:space="preserve">Συμπληρώνονται </w:t>
      </w:r>
      <w:r w:rsidRPr="00D26222">
        <w:rPr>
          <w:sz w:val="16"/>
        </w:rPr>
        <w:t>τα σχετικά κενά με βάση την Απόφαση Ένταξης της Πράξης.</w:t>
      </w:r>
    </w:p>
  </w:footnote>
  <w:footnote w:id="3">
    <w:p w14:paraId="618C9500" w14:textId="77777777" w:rsidR="000D3861" w:rsidRPr="00D26222" w:rsidRDefault="000D3861" w:rsidP="000D3861">
      <w:pPr>
        <w:ind w:left="420" w:hanging="420"/>
        <w:jc w:val="both"/>
      </w:pPr>
      <w:r>
        <w:rPr>
          <w:vertAlign w:val="superscript"/>
        </w:rPr>
        <w:footnoteRef/>
      </w:r>
      <w:r w:rsidRPr="00D26222">
        <w:rPr>
          <w:sz w:val="16"/>
        </w:rPr>
        <w:tab/>
      </w:r>
      <w:r w:rsidRPr="00D26222">
        <w:rPr>
          <w:sz w:val="16"/>
        </w:rPr>
        <w:t xml:space="preserve">Συμπληρώνονται </w:t>
      </w:r>
      <w:r w:rsidRPr="00D26222">
        <w:rPr>
          <w:sz w:val="16"/>
        </w:rPr>
        <w:t>αναλόγως με το είδος της χρηματοδότησης και το ειδικό κανονιστικό πλαίσιο (πχ ν. 4314/2014)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E4481" w14:textId="77777777" w:rsidR="000323FB" w:rsidRDefault="000323FB" w:rsidP="00300635">
    <w:pPr>
      <w:pStyle w:val="Header"/>
      <w:jc w:val="center"/>
    </w:pPr>
  </w:p>
  <w:p w14:paraId="22070433" w14:textId="77777777" w:rsidR="000323FB" w:rsidRDefault="000323FB" w:rsidP="0030063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2380B"/>
    <w:multiLevelType w:val="multilevel"/>
    <w:tmpl w:val="7A50BFBA"/>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55E18BA"/>
    <w:multiLevelType w:val="hybridMultilevel"/>
    <w:tmpl w:val="80DE41D2"/>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CBC3D61"/>
    <w:multiLevelType w:val="hybridMultilevel"/>
    <w:tmpl w:val="F4AAB7DA"/>
    <w:lvl w:ilvl="0" w:tplc="04080001">
      <w:start w:val="1"/>
      <w:numFmt w:val="bullet"/>
      <w:lvlText w:val=""/>
      <w:lvlJc w:val="left"/>
      <w:pPr>
        <w:ind w:left="808" w:hanging="709"/>
      </w:pPr>
      <w:rPr>
        <w:rFonts w:ascii="Symbol" w:hAnsi="Symbol" w:hint="default"/>
        <w:w w:val="100"/>
        <w:sz w:val="20"/>
        <w:szCs w:val="20"/>
        <w:lang w:val="el-GR" w:eastAsia="el-GR" w:bidi="el-GR"/>
      </w:rPr>
    </w:lvl>
    <w:lvl w:ilvl="1" w:tplc="3D484E7A">
      <w:numFmt w:val="bullet"/>
      <w:lvlText w:val="•"/>
      <w:lvlJc w:val="left"/>
      <w:pPr>
        <w:ind w:left="1813" w:hanging="709"/>
      </w:pPr>
      <w:rPr>
        <w:rFonts w:hint="default"/>
        <w:lang w:val="el-GR" w:eastAsia="el-GR" w:bidi="el-GR"/>
      </w:rPr>
    </w:lvl>
    <w:lvl w:ilvl="2" w:tplc="FDDC7050">
      <w:numFmt w:val="bullet"/>
      <w:lvlText w:val="•"/>
      <w:lvlJc w:val="left"/>
      <w:pPr>
        <w:ind w:left="2826" w:hanging="709"/>
      </w:pPr>
      <w:rPr>
        <w:rFonts w:hint="default"/>
        <w:lang w:val="el-GR" w:eastAsia="el-GR" w:bidi="el-GR"/>
      </w:rPr>
    </w:lvl>
    <w:lvl w:ilvl="3" w:tplc="3D4E60B8">
      <w:numFmt w:val="bullet"/>
      <w:lvlText w:val="•"/>
      <w:lvlJc w:val="left"/>
      <w:pPr>
        <w:ind w:left="3839" w:hanging="709"/>
      </w:pPr>
      <w:rPr>
        <w:rFonts w:hint="default"/>
        <w:lang w:val="el-GR" w:eastAsia="el-GR" w:bidi="el-GR"/>
      </w:rPr>
    </w:lvl>
    <w:lvl w:ilvl="4" w:tplc="08DEA204">
      <w:numFmt w:val="bullet"/>
      <w:lvlText w:val="•"/>
      <w:lvlJc w:val="left"/>
      <w:pPr>
        <w:ind w:left="4852" w:hanging="709"/>
      </w:pPr>
      <w:rPr>
        <w:rFonts w:hint="default"/>
        <w:lang w:val="el-GR" w:eastAsia="el-GR" w:bidi="el-GR"/>
      </w:rPr>
    </w:lvl>
    <w:lvl w:ilvl="5" w:tplc="033ED99C">
      <w:numFmt w:val="bullet"/>
      <w:lvlText w:val="•"/>
      <w:lvlJc w:val="left"/>
      <w:pPr>
        <w:ind w:left="5865" w:hanging="709"/>
      </w:pPr>
      <w:rPr>
        <w:rFonts w:hint="default"/>
        <w:lang w:val="el-GR" w:eastAsia="el-GR" w:bidi="el-GR"/>
      </w:rPr>
    </w:lvl>
    <w:lvl w:ilvl="6" w:tplc="C80023A8">
      <w:numFmt w:val="bullet"/>
      <w:lvlText w:val="•"/>
      <w:lvlJc w:val="left"/>
      <w:pPr>
        <w:ind w:left="6878" w:hanging="709"/>
      </w:pPr>
      <w:rPr>
        <w:rFonts w:hint="default"/>
        <w:lang w:val="el-GR" w:eastAsia="el-GR" w:bidi="el-GR"/>
      </w:rPr>
    </w:lvl>
    <w:lvl w:ilvl="7" w:tplc="647431A4">
      <w:numFmt w:val="bullet"/>
      <w:lvlText w:val="•"/>
      <w:lvlJc w:val="left"/>
      <w:pPr>
        <w:ind w:left="7891" w:hanging="709"/>
      </w:pPr>
      <w:rPr>
        <w:rFonts w:hint="default"/>
        <w:lang w:val="el-GR" w:eastAsia="el-GR" w:bidi="el-GR"/>
      </w:rPr>
    </w:lvl>
    <w:lvl w:ilvl="8" w:tplc="D2C20542">
      <w:numFmt w:val="bullet"/>
      <w:lvlText w:val="•"/>
      <w:lvlJc w:val="left"/>
      <w:pPr>
        <w:ind w:left="8904" w:hanging="709"/>
      </w:pPr>
      <w:rPr>
        <w:rFonts w:hint="default"/>
        <w:lang w:val="el-GR" w:eastAsia="el-GR" w:bidi="el-GR"/>
      </w:rPr>
    </w:lvl>
  </w:abstractNum>
  <w:abstractNum w:abstractNumId="3" w15:restartNumberingAfterBreak="0">
    <w:nsid w:val="154529B4"/>
    <w:multiLevelType w:val="hybridMultilevel"/>
    <w:tmpl w:val="2AB601E2"/>
    <w:lvl w:ilvl="0" w:tplc="7766E0BE">
      <w:start w:val="1"/>
      <w:numFmt w:val="decimal"/>
      <w:lvlText w:val="%1."/>
      <w:lvlJc w:val="left"/>
      <w:pPr>
        <w:ind w:left="1699" w:hanging="709"/>
      </w:pPr>
      <w:rPr>
        <w:rFonts w:ascii="Calibri" w:eastAsia="Calibri" w:hAnsi="Calibri" w:cs="Calibri" w:hint="default"/>
        <w:w w:val="100"/>
        <w:sz w:val="20"/>
        <w:szCs w:val="20"/>
        <w:lang w:val="el-GR" w:eastAsia="el-GR" w:bidi="el-GR"/>
      </w:rPr>
    </w:lvl>
    <w:lvl w:ilvl="1" w:tplc="3D484E7A">
      <w:numFmt w:val="bullet"/>
      <w:lvlText w:val="•"/>
      <w:lvlJc w:val="left"/>
      <w:pPr>
        <w:ind w:left="1813" w:hanging="709"/>
      </w:pPr>
      <w:rPr>
        <w:rFonts w:hint="default"/>
        <w:lang w:val="el-GR" w:eastAsia="el-GR" w:bidi="el-GR"/>
      </w:rPr>
    </w:lvl>
    <w:lvl w:ilvl="2" w:tplc="FDDC7050">
      <w:numFmt w:val="bullet"/>
      <w:lvlText w:val="•"/>
      <w:lvlJc w:val="left"/>
      <w:pPr>
        <w:ind w:left="2826" w:hanging="709"/>
      </w:pPr>
      <w:rPr>
        <w:rFonts w:hint="default"/>
        <w:lang w:val="el-GR" w:eastAsia="el-GR" w:bidi="el-GR"/>
      </w:rPr>
    </w:lvl>
    <w:lvl w:ilvl="3" w:tplc="3D4E60B8">
      <w:numFmt w:val="bullet"/>
      <w:lvlText w:val="•"/>
      <w:lvlJc w:val="left"/>
      <w:pPr>
        <w:ind w:left="3839" w:hanging="709"/>
      </w:pPr>
      <w:rPr>
        <w:rFonts w:hint="default"/>
        <w:lang w:val="el-GR" w:eastAsia="el-GR" w:bidi="el-GR"/>
      </w:rPr>
    </w:lvl>
    <w:lvl w:ilvl="4" w:tplc="08DEA204">
      <w:numFmt w:val="bullet"/>
      <w:lvlText w:val="•"/>
      <w:lvlJc w:val="left"/>
      <w:pPr>
        <w:ind w:left="4852" w:hanging="709"/>
      </w:pPr>
      <w:rPr>
        <w:rFonts w:hint="default"/>
        <w:lang w:val="el-GR" w:eastAsia="el-GR" w:bidi="el-GR"/>
      </w:rPr>
    </w:lvl>
    <w:lvl w:ilvl="5" w:tplc="033ED99C">
      <w:numFmt w:val="bullet"/>
      <w:lvlText w:val="•"/>
      <w:lvlJc w:val="left"/>
      <w:pPr>
        <w:ind w:left="5865" w:hanging="709"/>
      </w:pPr>
      <w:rPr>
        <w:rFonts w:hint="default"/>
        <w:lang w:val="el-GR" w:eastAsia="el-GR" w:bidi="el-GR"/>
      </w:rPr>
    </w:lvl>
    <w:lvl w:ilvl="6" w:tplc="C80023A8">
      <w:numFmt w:val="bullet"/>
      <w:lvlText w:val="•"/>
      <w:lvlJc w:val="left"/>
      <w:pPr>
        <w:ind w:left="6878" w:hanging="709"/>
      </w:pPr>
      <w:rPr>
        <w:rFonts w:hint="default"/>
        <w:lang w:val="el-GR" w:eastAsia="el-GR" w:bidi="el-GR"/>
      </w:rPr>
    </w:lvl>
    <w:lvl w:ilvl="7" w:tplc="647431A4">
      <w:numFmt w:val="bullet"/>
      <w:lvlText w:val="•"/>
      <w:lvlJc w:val="left"/>
      <w:pPr>
        <w:ind w:left="7891" w:hanging="709"/>
      </w:pPr>
      <w:rPr>
        <w:rFonts w:hint="default"/>
        <w:lang w:val="el-GR" w:eastAsia="el-GR" w:bidi="el-GR"/>
      </w:rPr>
    </w:lvl>
    <w:lvl w:ilvl="8" w:tplc="D2C20542">
      <w:numFmt w:val="bullet"/>
      <w:lvlText w:val="•"/>
      <w:lvlJc w:val="left"/>
      <w:pPr>
        <w:ind w:left="8904" w:hanging="709"/>
      </w:pPr>
      <w:rPr>
        <w:rFonts w:hint="default"/>
        <w:lang w:val="el-GR" w:eastAsia="el-GR" w:bidi="el-GR"/>
      </w:rPr>
    </w:lvl>
  </w:abstractNum>
  <w:abstractNum w:abstractNumId="4" w15:restartNumberingAfterBreak="0">
    <w:nsid w:val="15517484"/>
    <w:multiLevelType w:val="hybridMultilevel"/>
    <w:tmpl w:val="73203264"/>
    <w:lvl w:ilvl="0" w:tplc="04080001">
      <w:start w:val="1"/>
      <w:numFmt w:val="bullet"/>
      <w:lvlText w:val=""/>
      <w:lvlJc w:val="left"/>
      <w:pPr>
        <w:ind w:left="808" w:hanging="709"/>
      </w:pPr>
      <w:rPr>
        <w:rFonts w:ascii="Symbol" w:hAnsi="Symbol" w:hint="default"/>
        <w:w w:val="100"/>
        <w:sz w:val="22"/>
        <w:szCs w:val="22"/>
        <w:lang w:val="el-GR" w:eastAsia="el-GR" w:bidi="el-GR"/>
      </w:rPr>
    </w:lvl>
    <w:lvl w:ilvl="1" w:tplc="3D484E7A">
      <w:numFmt w:val="bullet"/>
      <w:lvlText w:val="•"/>
      <w:lvlJc w:val="left"/>
      <w:pPr>
        <w:ind w:left="1813" w:hanging="709"/>
      </w:pPr>
      <w:rPr>
        <w:rFonts w:hint="default"/>
        <w:lang w:val="el-GR" w:eastAsia="el-GR" w:bidi="el-GR"/>
      </w:rPr>
    </w:lvl>
    <w:lvl w:ilvl="2" w:tplc="FDDC7050">
      <w:numFmt w:val="bullet"/>
      <w:lvlText w:val="•"/>
      <w:lvlJc w:val="left"/>
      <w:pPr>
        <w:ind w:left="2826" w:hanging="709"/>
      </w:pPr>
      <w:rPr>
        <w:rFonts w:hint="default"/>
        <w:lang w:val="el-GR" w:eastAsia="el-GR" w:bidi="el-GR"/>
      </w:rPr>
    </w:lvl>
    <w:lvl w:ilvl="3" w:tplc="3D4E60B8">
      <w:numFmt w:val="bullet"/>
      <w:lvlText w:val="•"/>
      <w:lvlJc w:val="left"/>
      <w:pPr>
        <w:ind w:left="3839" w:hanging="709"/>
      </w:pPr>
      <w:rPr>
        <w:rFonts w:hint="default"/>
        <w:lang w:val="el-GR" w:eastAsia="el-GR" w:bidi="el-GR"/>
      </w:rPr>
    </w:lvl>
    <w:lvl w:ilvl="4" w:tplc="08DEA204">
      <w:numFmt w:val="bullet"/>
      <w:lvlText w:val="•"/>
      <w:lvlJc w:val="left"/>
      <w:pPr>
        <w:ind w:left="4852" w:hanging="709"/>
      </w:pPr>
      <w:rPr>
        <w:rFonts w:hint="default"/>
        <w:lang w:val="el-GR" w:eastAsia="el-GR" w:bidi="el-GR"/>
      </w:rPr>
    </w:lvl>
    <w:lvl w:ilvl="5" w:tplc="033ED99C">
      <w:numFmt w:val="bullet"/>
      <w:lvlText w:val="•"/>
      <w:lvlJc w:val="left"/>
      <w:pPr>
        <w:ind w:left="5865" w:hanging="709"/>
      </w:pPr>
      <w:rPr>
        <w:rFonts w:hint="default"/>
        <w:lang w:val="el-GR" w:eastAsia="el-GR" w:bidi="el-GR"/>
      </w:rPr>
    </w:lvl>
    <w:lvl w:ilvl="6" w:tplc="C80023A8">
      <w:numFmt w:val="bullet"/>
      <w:lvlText w:val="•"/>
      <w:lvlJc w:val="left"/>
      <w:pPr>
        <w:ind w:left="6878" w:hanging="709"/>
      </w:pPr>
      <w:rPr>
        <w:rFonts w:hint="default"/>
        <w:lang w:val="el-GR" w:eastAsia="el-GR" w:bidi="el-GR"/>
      </w:rPr>
    </w:lvl>
    <w:lvl w:ilvl="7" w:tplc="647431A4">
      <w:numFmt w:val="bullet"/>
      <w:lvlText w:val="•"/>
      <w:lvlJc w:val="left"/>
      <w:pPr>
        <w:ind w:left="7891" w:hanging="709"/>
      </w:pPr>
      <w:rPr>
        <w:rFonts w:hint="default"/>
        <w:lang w:val="el-GR" w:eastAsia="el-GR" w:bidi="el-GR"/>
      </w:rPr>
    </w:lvl>
    <w:lvl w:ilvl="8" w:tplc="D2C20542">
      <w:numFmt w:val="bullet"/>
      <w:lvlText w:val="•"/>
      <w:lvlJc w:val="left"/>
      <w:pPr>
        <w:ind w:left="8904" w:hanging="709"/>
      </w:pPr>
      <w:rPr>
        <w:rFonts w:hint="default"/>
        <w:lang w:val="el-GR" w:eastAsia="el-GR" w:bidi="el-GR"/>
      </w:rPr>
    </w:lvl>
  </w:abstractNum>
  <w:abstractNum w:abstractNumId="5" w15:restartNumberingAfterBreak="0">
    <w:nsid w:val="1EF41F10"/>
    <w:multiLevelType w:val="hybridMultilevel"/>
    <w:tmpl w:val="6C8A6B18"/>
    <w:lvl w:ilvl="0" w:tplc="0408000F">
      <w:start w:val="1"/>
      <w:numFmt w:val="decimal"/>
      <w:lvlText w:val="%1."/>
      <w:lvlJc w:val="left"/>
      <w:pPr>
        <w:ind w:left="644" w:hanging="360"/>
      </w:p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6" w15:restartNumberingAfterBreak="0">
    <w:nsid w:val="2CEA4364"/>
    <w:multiLevelType w:val="hybridMultilevel"/>
    <w:tmpl w:val="13F4DA62"/>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26C0747"/>
    <w:multiLevelType w:val="hybridMultilevel"/>
    <w:tmpl w:val="A4D4FD6C"/>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43721D5E"/>
    <w:multiLevelType w:val="hybridMultilevel"/>
    <w:tmpl w:val="984ACA00"/>
    <w:lvl w:ilvl="0" w:tplc="04080001">
      <w:start w:val="1"/>
      <w:numFmt w:val="bullet"/>
      <w:lvlText w:val=""/>
      <w:lvlJc w:val="left"/>
      <w:pPr>
        <w:ind w:left="808" w:hanging="709"/>
      </w:pPr>
      <w:rPr>
        <w:rFonts w:ascii="Symbol" w:hAnsi="Symbol" w:hint="default"/>
        <w:w w:val="100"/>
        <w:sz w:val="22"/>
        <w:szCs w:val="22"/>
        <w:lang w:val="el-GR" w:eastAsia="el-GR" w:bidi="el-GR"/>
      </w:rPr>
    </w:lvl>
    <w:lvl w:ilvl="1" w:tplc="3D484E7A">
      <w:numFmt w:val="bullet"/>
      <w:lvlText w:val="•"/>
      <w:lvlJc w:val="left"/>
      <w:pPr>
        <w:ind w:left="1813" w:hanging="709"/>
      </w:pPr>
      <w:rPr>
        <w:rFonts w:hint="default"/>
        <w:lang w:val="el-GR" w:eastAsia="el-GR" w:bidi="el-GR"/>
      </w:rPr>
    </w:lvl>
    <w:lvl w:ilvl="2" w:tplc="FDDC7050">
      <w:numFmt w:val="bullet"/>
      <w:lvlText w:val="•"/>
      <w:lvlJc w:val="left"/>
      <w:pPr>
        <w:ind w:left="2826" w:hanging="709"/>
      </w:pPr>
      <w:rPr>
        <w:rFonts w:hint="default"/>
        <w:lang w:val="el-GR" w:eastAsia="el-GR" w:bidi="el-GR"/>
      </w:rPr>
    </w:lvl>
    <w:lvl w:ilvl="3" w:tplc="3D4E60B8">
      <w:numFmt w:val="bullet"/>
      <w:lvlText w:val="•"/>
      <w:lvlJc w:val="left"/>
      <w:pPr>
        <w:ind w:left="3839" w:hanging="709"/>
      </w:pPr>
      <w:rPr>
        <w:rFonts w:hint="default"/>
        <w:lang w:val="el-GR" w:eastAsia="el-GR" w:bidi="el-GR"/>
      </w:rPr>
    </w:lvl>
    <w:lvl w:ilvl="4" w:tplc="08DEA204">
      <w:numFmt w:val="bullet"/>
      <w:lvlText w:val="•"/>
      <w:lvlJc w:val="left"/>
      <w:pPr>
        <w:ind w:left="4852" w:hanging="709"/>
      </w:pPr>
      <w:rPr>
        <w:rFonts w:hint="default"/>
        <w:lang w:val="el-GR" w:eastAsia="el-GR" w:bidi="el-GR"/>
      </w:rPr>
    </w:lvl>
    <w:lvl w:ilvl="5" w:tplc="033ED99C">
      <w:numFmt w:val="bullet"/>
      <w:lvlText w:val="•"/>
      <w:lvlJc w:val="left"/>
      <w:pPr>
        <w:ind w:left="5865" w:hanging="709"/>
      </w:pPr>
      <w:rPr>
        <w:rFonts w:hint="default"/>
        <w:lang w:val="el-GR" w:eastAsia="el-GR" w:bidi="el-GR"/>
      </w:rPr>
    </w:lvl>
    <w:lvl w:ilvl="6" w:tplc="C80023A8">
      <w:numFmt w:val="bullet"/>
      <w:lvlText w:val="•"/>
      <w:lvlJc w:val="left"/>
      <w:pPr>
        <w:ind w:left="6878" w:hanging="709"/>
      </w:pPr>
      <w:rPr>
        <w:rFonts w:hint="default"/>
        <w:lang w:val="el-GR" w:eastAsia="el-GR" w:bidi="el-GR"/>
      </w:rPr>
    </w:lvl>
    <w:lvl w:ilvl="7" w:tplc="647431A4">
      <w:numFmt w:val="bullet"/>
      <w:lvlText w:val="•"/>
      <w:lvlJc w:val="left"/>
      <w:pPr>
        <w:ind w:left="7891" w:hanging="709"/>
      </w:pPr>
      <w:rPr>
        <w:rFonts w:hint="default"/>
        <w:lang w:val="el-GR" w:eastAsia="el-GR" w:bidi="el-GR"/>
      </w:rPr>
    </w:lvl>
    <w:lvl w:ilvl="8" w:tplc="D2C20542">
      <w:numFmt w:val="bullet"/>
      <w:lvlText w:val="•"/>
      <w:lvlJc w:val="left"/>
      <w:pPr>
        <w:ind w:left="8904" w:hanging="709"/>
      </w:pPr>
      <w:rPr>
        <w:rFonts w:hint="default"/>
        <w:lang w:val="el-GR" w:eastAsia="el-GR" w:bidi="el-GR"/>
      </w:rPr>
    </w:lvl>
  </w:abstractNum>
  <w:abstractNum w:abstractNumId="9" w15:restartNumberingAfterBreak="0">
    <w:nsid w:val="53FC32FA"/>
    <w:multiLevelType w:val="multilevel"/>
    <w:tmpl w:val="5AD0639E"/>
    <w:lvl w:ilvl="0">
      <w:start w:val="1"/>
      <w:numFmt w:val="bullet"/>
      <w:lvlText w:val="-"/>
      <w:lvlJc w:val="left"/>
      <w:pPr>
        <w:ind w:left="420" w:hanging="360"/>
      </w:pPr>
      <w:rPr>
        <w:rFonts w:ascii="Tahoma" w:eastAsia="Tahoma" w:hAnsi="Tahoma" w:cs="Tahoma"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F395CD2"/>
    <w:multiLevelType w:val="multilevel"/>
    <w:tmpl w:val="44340A0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394233982">
    <w:abstractNumId w:val="3"/>
  </w:num>
  <w:num w:numId="2" w16cid:durableId="1052196851">
    <w:abstractNumId w:val="9"/>
  </w:num>
  <w:num w:numId="3" w16cid:durableId="1849640451">
    <w:abstractNumId w:val="5"/>
  </w:num>
  <w:num w:numId="4" w16cid:durableId="1285501438">
    <w:abstractNumId w:val="4"/>
  </w:num>
  <w:num w:numId="5" w16cid:durableId="1378357371">
    <w:abstractNumId w:val="6"/>
  </w:num>
  <w:num w:numId="6" w16cid:durableId="200634623">
    <w:abstractNumId w:val="8"/>
  </w:num>
  <w:num w:numId="7" w16cid:durableId="1361707460">
    <w:abstractNumId w:val="0"/>
  </w:num>
  <w:num w:numId="8" w16cid:durableId="1190335674">
    <w:abstractNumId w:val="2"/>
  </w:num>
  <w:num w:numId="9" w16cid:durableId="1661351578">
    <w:abstractNumId w:val="7"/>
  </w:num>
  <w:num w:numId="10" w16cid:durableId="1228540900">
    <w:abstractNumId w:val="1"/>
  </w:num>
  <w:num w:numId="11" w16cid:durableId="2089563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0D5FEF"/>
    <w:rsid w:val="00026888"/>
    <w:rsid w:val="000323FB"/>
    <w:rsid w:val="00045077"/>
    <w:rsid w:val="00056B56"/>
    <w:rsid w:val="000626A2"/>
    <w:rsid w:val="000824CC"/>
    <w:rsid w:val="000B672A"/>
    <w:rsid w:val="000D3861"/>
    <w:rsid w:val="000D5FEF"/>
    <w:rsid w:val="000F40AD"/>
    <w:rsid w:val="00130EB9"/>
    <w:rsid w:val="001329D9"/>
    <w:rsid w:val="00143B97"/>
    <w:rsid w:val="001716E1"/>
    <w:rsid w:val="00171CFE"/>
    <w:rsid w:val="0017564F"/>
    <w:rsid w:val="001769B9"/>
    <w:rsid w:val="0017710A"/>
    <w:rsid w:val="001A5E72"/>
    <w:rsid w:val="001B2EF9"/>
    <w:rsid w:val="001C2FD3"/>
    <w:rsid w:val="001C65D2"/>
    <w:rsid w:val="001C7964"/>
    <w:rsid w:val="001D1EA6"/>
    <w:rsid w:val="001D5094"/>
    <w:rsid w:val="001F6CB1"/>
    <w:rsid w:val="002408D4"/>
    <w:rsid w:val="00246A4A"/>
    <w:rsid w:val="00250B94"/>
    <w:rsid w:val="00287F9F"/>
    <w:rsid w:val="002A3894"/>
    <w:rsid w:val="002B342D"/>
    <w:rsid w:val="002B6099"/>
    <w:rsid w:val="002D0C30"/>
    <w:rsid w:val="002D7FE8"/>
    <w:rsid w:val="00300635"/>
    <w:rsid w:val="00317D07"/>
    <w:rsid w:val="00326E11"/>
    <w:rsid w:val="00350F95"/>
    <w:rsid w:val="00361627"/>
    <w:rsid w:val="0036774D"/>
    <w:rsid w:val="003C5A13"/>
    <w:rsid w:val="00400021"/>
    <w:rsid w:val="0041047F"/>
    <w:rsid w:val="00422108"/>
    <w:rsid w:val="00422AEF"/>
    <w:rsid w:val="004301DE"/>
    <w:rsid w:val="0047239B"/>
    <w:rsid w:val="00484CFA"/>
    <w:rsid w:val="00494AA8"/>
    <w:rsid w:val="004A208C"/>
    <w:rsid w:val="004B72CD"/>
    <w:rsid w:val="004C5489"/>
    <w:rsid w:val="004D6E53"/>
    <w:rsid w:val="004E3AEA"/>
    <w:rsid w:val="004F4CDE"/>
    <w:rsid w:val="00526C53"/>
    <w:rsid w:val="0053432D"/>
    <w:rsid w:val="00562022"/>
    <w:rsid w:val="00596C15"/>
    <w:rsid w:val="005B42D6"/>
    <w:rsid w:val="005D5271"/>
    <w:rsid w:val="005F4CE6"/>
    <w:rsid w:val="006053AD"/>
    <w:rsid w:val="00605F35"/>
    <w:rsid w:val="00620C9F"/>
    <w:rsid w:val="00645008"/>
    <w:rsid w:val="0064799D"/>
    <w:rsid w:val="006512F7"/>
    <w:rsid w:val="006554AE"/>
    <w:rsid w:val="00674978"/>
    <w:rsid w:val="00693585"/>
    <w:rsid w:val="006A0074"/>
    <w:rsid w:val="006A36A2"/>
    <w:rsid w:val="006A6910"/>
    <w:rsid w:val="006B1D77"/>
    <w:rsid w:val="006E5D39"/>
    <w:rsid w:val="006E6461"/>
    <w:rsid w:val="007006B4"/>
    <w:rsid w:val="007272E2"/>
    <w:rsid w:val="0073044E"/>
    <w:rsid w:val="00732264"/>
    <w:rsid w:val="0073699C"/>
    <w:rsid w:val="00736A30"/>
    <w:rsid w:val="00755134"/>
    <w:rsid w:val="00761E51"/>
    <w:rsid w:val="00771232"/>
    <w:rsid w:val="00780850"/>
    <w:rsid w:val="0078153A"/>
    <w:rsid w:val="00782458"/>
    <w:rsid w:val="007959DF"/>
    <w:rsid w:val="007A0507"/>
    <w:rsid w:val="007B012D"/>
    <w:rsid w:val="008128F6"/>
    <w:rsid w:val="0082361F"/>
    <w:rsid w:val="008466B8"/>
    <w:rsid w:val="00846F19"/>
    <w:rsid w:val="008720EE"/>
    <w:rsid w:val="008729C1"/>
    <w:rsid w:val="00897B53"/>
    <w:rsid w:val="008B735A"/>
    <w:rsid w:val="008D1A1B"/>
    <w:rsid w:val="008F052F"/>
    <w:rsid w:val="00907685"/>
    <w:rsid w:val="0091487E"/>
    <w:rsid w:val="00932E65"/>
    <w:rsid w:val="00937465"/>
    <w:rsid w:val="00940248"/>
    <w:rsid w:val="009414B7"/>
    <w:rsid w:val="009468ED"/>
    <w:rsid w:val="00975CFE"/>
    <w:rsid w:val="009832FA"/>
    <w:rsid w:val="00991BEC"/>
    <w:rsid w:val="009A4379"/>
    <w:rsid w:val="009B7D70"/>
    <w:rsid w:val="009C383F"/>
    <w:rsid w:val="009C431A"/>
    <w:rsid w:val="009D5D61"/>
    <w:rsid w:val="009E0B53"/>
    <w:rsid w:val="00A27CC5"/>
    <w:rsid w:val="00A40BA5"/>
    <w:rsid w:val="00A51D9C"/>
    <w:rsid w:val="00A609AD"/>
    <w:rsid w:val="00A613C4"/>
    <w:rsid w:val="00A72609"/>
    <w:rsid w:val="00A73C41"/>
    <w:rsid w:val="00A76943"/>
    <w:rsid w:val="00A7786D"/>
    <w:rsid w:val="00AC6139"/>
    <w:rsid w:val="00AC6E5E"/>
    <w:rsid w:val="00AD46EB"/>
    <w:rsid w:val="00AF15F0"/>
    <w:rsid w:val="00B01993"/>
    <w:rsid w:val="00B05AA5"/>
    <w:rsid w:val="00B20838"/>
    <w:rsid w:val="00B26D11"/>
    <w:rsid w:val="00B42ECC"/>
    <w:rsid w:val="00B458DE"/>
    <w:rsid w:val="00B626E0"/>
    <w:rsid w:val="00B66072"/>
    <w:rsid w:val="00B70F93"/>
    <w:rsid w:val="00B71B58"/>
    <w:rsid w:val="00B7674B"/>
    <w:rsid w:val="00B81FF7"/>
    <w:rsid w:val="00BA6F15"/>
    <w:rsid w:val="00BF2590"/>
    <w:rsid w:val="00C22C5D"/>
    <w:rsid w:val="00C3147C"/>
    <w:rsid w:val="00C34310"/>
    <w:rsid w:val="00C42DF0"/>
    <w:rsid w:val="00C73C10"/>
    <w:rsid w:val="00CC1C7E"/>
    <w:rsid w:val="00CC76B7"/>
    <w:rsid w:val="00D008B1"/>
    <w:rsid w:val="00D036EC"/>
    <w:rsid w:val="00D077D0"/>
    <w:rsid w:val="00D1408D"/>
    <w:rsid w:val="00D34A69"/>
    <w:rsid w:val="00D62153"/>
    <w:rsid w:val="00D706F3"/>
    <w:rsid w:val="00D82E60"/>
    <w:rsid w:val="00D92F12"/>
    <w:rsid w:val="00DA3B58"/>
    <w:rsid w:val="00DD43A7"/>
    <w:rsid w:val="00DD783B"/>
    <w:rsid w:val="00E03D8E"/>
    <w:rsid w:val="00E261A0"/>
    <w:rsid w:val="00E27C84"/>
    <w:rsid w:val="00E64153"/>
    <w:rsid w:val="00E7111A"/>
    <w:rsid w:val="00E870F0"/>
    <w:rsid w:val="00E940F6"/>
    <w:rsid w:val="00E96221"/>
    <w:rsid w:val="00EC4B2A"/>
    <w:rsid w:val="00EC7994"/>
    <w:rsid w:val="00EE5A22"/>
    <w:rsid w:val="00EF3A56"/>
    <w:rsid w:val="00F30D68"/>
    <w:rsid w:val="00F3180B"/>
    <w:rsid w:val="00F44E89"/>
    <w:rsid w:val="00F9518D"/>
    <w:rsid w:val="00FB437B"/>
    <w:rsid w:val="00FC7A7E"/>
    <w:rsid w:val="00FD3CE5"/>
    <w:rsid w:val="00FF1F6A"/>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260A8"/>
  <w15:docId w15:val="{E7DB1D5C-A43E-4BCC-A369-4EA79EA6C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301DE"/>
    <w:rPr>
      <w:rFonts w:ascii="Calibri" w:eastAsia="Calibri" w:hAnsi="Calibri" w:cs="Calibri"/>
      <w:lang w:val="el-GR" w:eastAsia="el-GR" w:bidi="el-GR"/>
    </w:rPr>
  </w:style>
  <w:style w:type="paragraph" w:styleId="Heading1">
    <w:name w:val="heading 1"/>
    <w:basedOn w:val="Normal"/>
    <w:uiPriority w:val="1"/>
    <w:qFormat/>
    <w:rsid w:val="004301DE"/>
    <w:pPr>
      <w:ind w:left="854" w:hanging="755"/>
      <w:jc w:val="both"/>
      <w:outlineLvl w:val="0"/>
    </w:pPr>
    <w:rPr>
      <w:sz w:val="24"/>
      <w:szCs w:val="24"/>
    </w:rPr>
  </w:style>
  <w:style w:type="paragraph" w:styleId="Heading2">
    <w:name w:val="heading 2"/>
    <w:basedOn w:val="Normal"/>
    <w:uiPriority w:val="1"/>
    <w:qFormat/>
    <w:rsid w:val="004301DE"/>
    <w:pPr>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4301DE"/>
    <w:tblPr>
      <w:tblInd w:w="0" w:type="dxa"/>
      <w:tblCellMar>
        <w:top w:w="0" w:type="dxa"/>
        <w:left w:w="0" w:type="dxa"/>
        <w:bottom w:w="0" w:type="dxa"/>
        <w:right w:w="0" w:type="dxa"/>
      </w:tblCellMar>
    </w:tblPr>
  </w:style>
  <w:style w:type="paragraph" w:styleId="BodyText">
    <w:name w:val="Body Text"/>
    <w:basedOn w:val="Normal"/>
    <w:uiPriority w:val="1"/>
    <w:qFormat/>
    <w:rsid w:val="004301DE"/>
  </w:style>
  <w:style w:type="paragraph" w:styleId="ListParagraph">
    <w:name w:val="List Paragraph"/>
    <w:aliases w:val="Citation List,Report Para,Medium Grid 1 - Accent 21,Number Bullets,Resume Title,heading 4,WinDForce-Letter,Heading 2_sj,En tête 1,Indent Paragraph,Normal list,FooterText,List Paragraph Char Char,lp1,List Paragraph11,Figure_name,Γράφημα"/>
    <w:basedOn w:val="Normal"/>
    <w:link w:val="ListParagraphChar"/>
    <w:uiPriority w:val="1"/>
    <w:qFormat/>
    <w:rsid w:val="004301DE"/>
    <w:pPr>
      <w:ind w:left="808" w:hanging="709"/>
      <w:jc w:val="both"/>
    </w:pPr>
  </w:style>
  <w:style w:type="paragraph" w:customStyle="1" w:styleId="TableParagraph">
    <w:name w:val="Table Paragraph"/>
    <w:basedOn w:val="Normal"/>
    <w:uiPriority w:val="1"/>
    <w:qFormat/>
    <w:rsid w:val="004301DE"/>
  </w:style>
  <w:style w:type="paragraph" w:styleId="BalloonText">
    <w:name w:val="Balloon Text"/>
    <w:basedOn w:val="Normal"/>
    <w:link w:val="BalloonTextChar"/>
    <w:uiPriority w:val="99"/>
    <w:semiHidden/>
    <w:unhideWhenUsed/>
    <w:rsid w:val="007006B4"/>
    <w:rPr>
      <w:rFonts w:ascii="Tahoma" w:hAnsi="Tahoma" w:cs="Tahoma"/>
      <w:sz w:val="16"/>
      <w:szCs w:val="16"/>
    </w:rPr>
  </w:style>
  <w:style w:type="character" w:customStyle="1" w:styleId="BalloonTextChar">
    <w:name w:val="Balloon Text Char"/>
    <w:basedOn w:val="DefaultParagraphFont"/>
    <w:link w:val="BalloonText"/>
    <w:uiPriority w:val="99"/>
    <w:semiHidden/>
    <w:rsid w:val="007006B4"/>
    <w:rPr>
      <w:rFonts w:ascii="Tahoma" w:eastAsia="Calibri" w:hAnsi="Tahoma" w:cs="Tahoma"/>
      <w:sz w:val="16"/>
      <w:szCs w:val="16"/>
      <w:lang w:val="el-GR" w:eastAsia="el-GR" w:bidi="el-GR"/>
    </w:rPr>
  </w:style>
  <w:style w:type="character" w:styleId="Hyperlink">
    <w:name w:val="Hyperlink"/>
    <w:basedOn w:val="DefaultParagraphFont"/>
    <w:uiPriority w:val="99"/>
    <w:unhideWhenUsed/>
    <w:rsid w:val="00DA3B58"/>
    <w:rPr>
      <w:color w:val="0000FF" w:themeColor="hyperlink"/>
      <w:u w:val="single"/>
    </w:rPr>
  </w:style>
  <w:style w:type="paragraph" w:styleId="Header">
    <w:name w:val="header"/>
    <w:basedOn w:val="Normal"/>
    <w:link w:val="HeaderChar"/>
    <w:uiPriority w:val="99"/>
    <w:unhideWhenUsed/>
    <w:rsid w:val="006A6910"/>
    <w:pPr>
      <w:tabs>
        <w:tab w:val="center" w:pos="4153"/>
        <w:tab w:val="right" w:pos="8306"/>
      </w:tabs>
    </w:pPr>
  </w:style>
  <w:style w:type="character" w:customStyle="1" w:styleId="HeaderChar">
    <w:name w:val="Header Char"/>
    <w:basedOn w:val="DefaultParagraphFont"/>
    <w:link w:val="Header"/>
    <w:uiPriority w:val="99"/>
    <w:rsid w:val="006A6910"/>
    <w:rPr>
      <w:rFonts w:ascii="Calibri" w:eastAsia="Calibri" w:hAnsi="Calibri" w:cs="Calibri"/>
      <w:lang w:val="el-GR" w:eastAsia="el-GR" w:bidi="el-GR"/>
    </w:rPr>
  </w:style>
  <w:style w:type="paragraph" w:styleId="Footer">
    <w:name w:val="footer"/>
    <w:basedOn w:val="Normal"/>
    <w:link w:val="FooterChar"/>
    <w:uiPriority w:val="99"/>
    <w:unhideWhenUsed/>
    <w:rsid w:val="006A6910"/>
    <w:pPr>
      <w:tabs>
        <w:tab w:val="center" w:pos="4153"/>
        <w:tab w:val="right" w:pos="8306"/>
      </w:tabs>
    </w:pPr>
  </w:style>
  <w:style w:type="character" w:customStyle="1" w:styleId="FooterChar">
    <w:name w:val="Footer Char"/>
    <w:basedOn w:val="DefaultParagraphFont"/>
    <w:link w:val="Footer"/>
    <w:uiPriority w:val="99"/>
    <w:rsid w:val="006A6910"/>
    <w:rPr>
      <w:rFonts w:ascii="Calibri" w:eastAsia="Calibri" w:hAnsi="Calibri" w:cs="Calibri"/>
      <w:lang w:val="el-GR" w:eastAsia="el-GR" w:bidi="el-GR"/>
    </w:rPr>
  </w:style>
  <w:style w:type="character" w:customStyle="1" w:styleId="UnresolvedMention1">
    <w:name w:val="Unresolved Mention1"/>
    <w:basedOn w:val="DefaultParagraphFont"/>
    <w:uiPriority w:val="99"/>
    <w:semiHidden/>
    <w:unhideWhenUsed/>
    <w:rsid w:val="002B342D"/>
    <w:rPr>
      <w:color w:val="605E5C"/>
      <w:shd w:val="clear" w:color="auto" w:fill="E1DFDD"/>
    </w:rPr>
  </w:style>
  <w:style w:type="paragraph" w:customStyle="1" w:styleId="normalwithoutspacing">
    <w:name w:val="normal_without_spacing"/>
    <w:basedOn w:val="Normal"/>
    <w:rsid w:val="00771232"/>
    <w:pPr>
      <w:widowControl/>
      <w:suppressAutoHyphens/>
      <w:autoSpaceDE/>
      <w:autoSpaceDN/>
      <w:spacing w:after="60"/>
      <w:jc w:val="both"/>
    </w:pPr>
    <w:rPr>
      <w:rFonts w:eastAsia="Times New Roman"/>
      <w:szCs w:val="24"/>
      <w:lang w:eastAsia="zh-CN" w:bidi="ar-SA"/>
    </w:rPr>
  </w:style>
  <w:style w:type="table" w:styleId="TableGrid">
    <w:name w:val="Table Grid"/>
    <w:basedOn w:val="TableNormal"/>
    <w:uiPriority w:val="39"/>
    <w:rsid w:val="00300635"/>
    <w:pPr>
      <w:widowControl/>
      <w:autoSpaceDE/>
      <w:autoSpaceDN/>
      <w:spacing w:after="160" w:line="259" w:lineRule="auto"/>
    </w:pPr>
    <w:rPr>
      <w:rFonts w:eastAsiaTheme="minorEastAsia"/>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300635"/>
    <w:pPr>
      <w:widowControl/>
      <w:autoSpaceDE/>
      <w:autoSpaceDN/>
      <w:contextualSpacing/>
    </w:pPr>
    <w:rPr>
      <w:rFonts w:asciiTheme="majorHAnsi" w:eastAsiaTheme="majorEastAsia" w:hAnsiTheme="majorHAnsi" w:cstheme="majorBidi"/>
      <w:color w:val="000000" w:themeColor="text1"/>
      <w:sz w:val="56"/>
      <w:szCs w:val="56"/>
      <w:lang w:bidi="ar-SA"/>
    </w:rPr>
  </w:style>
  <w:style w:type="character" w:customStyle="1" w:styleId="TitleChar">
    <w:name w:val="Title Char"/>
    <w:basedOn w:val="DefaultParagraphFont"/>
    <w:link w:val="Title"/>
    <w:uiPriority w:val="10"/>
    <w:rsid w:val="00300635"/>
    <w:rPr>
      <w:rFonts w:asciiTheme="majorHAnsi" w:eastAsiaTheme="majorEastAsia" w:hAnsiTheme="majorHAnsi" w:cstheme="majorBidi"/>
      <w:color w:val="000000" w:themeColor="text1"/>
      <w:sz w:val="56"/>
      <w:szCs w:val="56"/>
      <w:lang w:val="el-GR" w:eastAsia="el-GR"/>
    </w:rPr>
  </w:style>
  <w:style w:type="character" w:customStyle="1" w:styleId="UnresolvedMention2">
    <w:name w:val="Unresolved Mention2"/>
    <w:basedOn w:val="DefaultParagraphFont"/>
    <w:uiPriority w:val="99"/>
    <w:semiHidden/>
    <w:unhideWhenUsed/>
    <w:rsid w:val="00C34310"/>
    <w:rPr>
      <w:color w:val="605E5C"/>
      <w:shd w:val="clear" w:color="auto" w:fill="E1DFDD"/>
    </w:rPr>
  </w:style>
  <w:style w:type="paragraph" w:customStyle="1" w:styleId="Default">
    <w:name w:val="Default"/>
    <w:rsid w:val="006053AD"/>
    <w:pPr>
      <w:widowControl/>
      <w:adjustRightInd w:val="0"/>
    </w:pPr>
    <w:rPr>
      <w:rFonts w:ascii="Times New Roman" w:eastAsia="Calibri" w:hAnsi="Times New Roman" w:cs="Times New Roman"/>
      <w:color w:val="000000"/>
      <w:sz w:val="24"/>
      <w:szCs w:val="24"/>
      <w:lang w:val="el-GR"/>
    </w:rPr>
  </w:style>
  <w:style w:type="character" w:customStyle="1" w:styleId="ListParagraphChar">
    <w:name w:val="List Paragraph Char"/>
    <w:aliases w:val="Citation List Char,Report Para Char,Medium Grid 1 - Accent 21 Char,Number Bullets Char,Resume Title Char,heading 4 Char,WinDForce-Letter Char,Heading 2_sj Char,En tête 1 Char,Indent Paragraph Char,Normal list Char,FooterText Char"/>
    <w:basedOn w:val="DefaultParagraphFont"/>
    <w:link w:val="ListParagraph"/>
    <w:uiPriority w:val="1"/>
    <w:qFormat/>
    <w:rsid w:val="00975CFE"/>
    <w:rPr>
      <w:rFonts w:ascii="Calibri" w:eastAsia="Calibri" w:hAnsi="Calibri" w:cs="Calibri"/>
      <w:lang w:val="el-GR" w:eastAsia="el-GR" w:bidi="el-GR"/>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eastAsia="Calibri" w:hAnsi="Calibri" w:cs="Calibri"/>
      <w:sz w:val="20"/>
      <w:szCs w:val="20"/>
      <w:lang w:val="el-GR" w:eastAsia="el-GR" w:bidi="el-GR"/>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0D38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9053505">
      <w:bodyDiv w:val="1"/>
      <w:marLeft w:val="0"/>
      <w:marRight w:val="0"/>
      <w:marTop w:val="0"/>
      <w:marBottom w:val="0"/>
      <w:divBdr>
        <w:top w:val="none" w:sz="0" w:space="0" w:color="auto"/>
        <w:left w:val="none" w:sz="0" w:space="0" w:color="auto"/>
        <w:bottom w:val="none" w:sz="0" w:space="0" w:color="auto"/>
        <w:right w:val="none" w:sz="0" w:space="0" w:color="auto"/>
      </w:divBdr>
      <w:divsChild>
        <w:div w:id="326179122">
          <w:marLeft w:val="0"/>
          <w:marRight w:val="0"/>
          <w:marTop w:val="0"/>
          <w:marBottom w:val="0"/>
          <w:divBdr>
            <w:top w:val="none" w:sz="0" w:space="0" w:color="auto"/>
            <w:left w:val="none" w:sz="0" w:space="0" w:color="auto"/>
            <w:bottom w:val="none" w:sz="0" w:space="0" w:color="auto"/>
            <w:right w:val="none" w:sz="0" w:space="0" w:color="auto"/>
          </w:divBdr>
          <w:divsChild>
            <w:div w:id="67210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767253">
      <w:bodyDiv w:val="1"/>
      <w:marLeft w:val="0"/>
      <w:marRight w:val="0"/>
      <w:marTop w:val="0"/>
      <w:marBottom w:val="0"/>
      <w:divBdr>
        <w:top w:val="none" w:sz="0" w:space="0" w:color="auto"/>
        <w:left w:val="none" w:sz="0" w:space="0" w:color="auto"/>
        <w:bottom w:val="none" w:sz="0" w:space="0" w:color="auto"/>
        <w:right w:val="none" w:sz="0" w:space="0" w:color="auto"/>
      </w:divBdr>
    </w:div>
    <w:div w:id="1613779846">
      <w:bodyDiv w:val="1"/>
      <w:marLeft w:val="0"/>
      <w:marRight w:val="0"/>
      <w:marTop w:val="0"/>
      <w:marBottom w:val="0"/>
      <w:divBdr>
        <w:top w:val="none" w:sz="0" w:space="0" w:color="auto"/>
        <w:left w:val="none" w:sz="0" w:space="0" w:color="auto"/>
        <w:bottom w:val="none" w:sz="0" w:space="0" w:color="auto"/>
        <w:right w:val="none" w:sz="0" w:space="0" w:color="auto"/>
      </w:divBdr>
      <w:divsChild>
        <w:div w:id="1853034116">
          <w:marLeft w:val="0"/>
          <w:marRight w:val="0"/>
          <w:marTop w:val="0"/>
          <w:marBottom w:val="0"/>
          <w:divBdr>
            <w:top w:val="none" w:sz="0" w:space="0" w:color="auto"/>
            <w:left w:val="none" w:sz="0" w:space="0" w:color="auto"/>
            <w:bottom w:val="none" w:sz="0" w:space="0" w:color="auto"/>
            <w:right w:val="none" w:sz="0" w:space="0" w:color="auto"/>
          </w:divBdr>
          <w:divsChild>
            <w:div w:id="17863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iagia@neasmyrni.gr"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promitheus.gov.g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maps/place/data=!4m2!3m1!1s0x14a1bd0078929839:0x3b41e94ea93e2480?sa=X&amp;ved=1t:8290&amp;ictx=111"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neasmyrni.gr/" TargetMode="External"/><Relationship Id="rId4" Type="http://schemas.openxmlformats.org/officeDocument/2006/relationships/webSettings" Target="webSettings.xml"/><Relationship Id="rId9" Type="http://schemas.openxmlformats.org/officeDocument/2006/relationships/hyperlink" Target="mailto:iagiagia@neasmyrni.gr"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4</Pages>
  <Words>1547</Words>
  <Characters>8822</Characters>
  <Application>Microsoft Office Word</Application>
  <DocSecurity>0</DocSecurity>
  <Lines>73</Lines>
  <Paragraphs>20</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Περίληψη διακήρυξης Δράσεις Ψηφιακού Μετασχηματισμού Δήμου Νέας Σμύρνης</vt:lpstr>
      <vt:lpstr/>
    </vt:vector>
  </TitlesOfParts>
  <Company>User</Company>
  <LinksUpToDate>false</LinksUpToDate>
  <CharactersWithSpaces>10349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Περίληψη διακήρυξης Δράσεις Ψηφιακού Μετασχηματισμού Δήμου Νέας Σμύρνης</dc:title>
  <dc:subject>Σχέδιο προς έγκριση βάσει του υποδείγματος και των δημοσιευμένων τευχών του διαγωνισμού ΕΣΗΔΗΣ 545089</dc:subject>
  <dc:creator>ΚΑΡΔΑΣΗ ΙΩΑΝΝΑ</dc:creator>
  <cp:lastModifiedBy>Αικατερίνη Γιαγιά</cp:lastModifiedBy>
  <cp:revision>6</cp:revision>
  <cp:lastPrinted>2020-12-31T11:21:00Z</cp:lastPrinted>
  <dcterms:created xsi:type="dcterms:W3CDTF">2024-08-09T12:56:00Z</dcterms:created>
  <dcterms:modified xsi:type="dcterms:W3CDTF">2026-10-14T07:49:00Z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2019-12-20T00:00:00Z</vt:filetime>
  </property>
  <property fmtid="{D5CDD505-2E9C-101B-9397-08002B2CF9AE}" pid="3" name="Creator">
    <vt:lpwstr>Microsoft® Word 2016</vt:lpwstr>
  </property>
  <property fmtid="{D5CDD505-2E9C-101B-9397-08002B2CF9AE}" pid="4" name="LastSaved">
    <vt:filetime>2020-01-23T00:00:00Z</vt:filetime>
  </property>
</Properties>
</file>